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857" w:rsidRPr="00042857" w:rsidRDefault="00042857" w:rsidP="00BE59B1">
      <w:pPr>
        <w:pStyle w:val="21"/>
      </w:pPr>
      <w:r w:rsidRPr="00042857">
        <w:t>Министерство сельского хозяйства Российской Федерации</w:t>
      </w:r>
    </w:p>
    <w:p w:rsidR="00042857" w:rsidRPr="00042857" w:rsidRDefault="00042857" w:rsidP="00042857">
      <w:pPr>
        <w:shd w:val="clear" w:color="auto" w:fill="FFFFFF"/>
        <w:spacing w:before="19" w:line="360" w:lineRule="auto"/>
        <w:ind w:right="-114"/>
        <w:jc w:val="center"/>
        <w:rPr>
          <w:rFonts w:ascii="Times New Roman" w:hAnsi="Times New Roman" w:cs="Times New Roman"/>
          <w:sz w:val="28"/>
          <w:szCs w:val="28"/>
        </w:rPr>
      </w:pPr>
      <w:r w:rsidRPr="0004285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Федеральное государственное бюджетное образовательное учреждение высшего</w:t>
      </w:r>
      <w:r w:rsidRPr="000428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профессионального образования</w:t>
      </w:r>
    </w:p>
    <w:p w:rsidR="00042857" w:rsidRPr="00042857" w:rsidRDefault="00042857" w:rsidP="00042857">
      <w:pPr>
        <w:shd w:val="clear" w:color="auto" w:fill="FFFFFF"/>
        <w:spacing w:before="307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57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«КУБАНСКИЙ ГОСУДАРСТВЕННЫЙ АГРАРНЫЙ УНИВЕРСИТЕТ»</w:t>
      </w:r>
    </w:p>
    <w:p w:rsidR="00042857" w:rsidRPr="00042857" w:rsidRDefault="00042857" w:rsidP="00042857">
      <w:pPr>
        <w:shd w:val="clear" w:color="auto" w:fill="FFFFFF"/>
        <w:spacing w:before="355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4285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Кафедра </w:t>
      </w:r>
      <w:r w:rsidR="003A529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«Процессы </w:t>
      </w:r>
      <w:r w:rsidR="006D0DA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и машины вагробизнесе</w:t>
      </w:r>
      <w:r w:rsidR="003A529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»</w:t>
      </w:r>
    </w:p>
    <w:p w:rsidR="002E0C87" w:rsidRPr="00042857" w:rsidRDefault="002E0C87" w:rsidP="00042857">
      <w:pPr>
        <w:tabs>
          <w:tab w:val="left" w:pos="56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5B49" w:rsidRPr="00042857" w:rsidRDefault="00A35B49" w:rsidP="00042857">
      <w:pPr>
        <w:tabs>
          <w:tab w:val="left" w:pos="56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0C87" w:rsidRPr="00042857" w:rsidRDefault="002E0C87" w:rsidP="00042857">
      <w:pPr>
        <w:tabs>
          <w:tab w:val="left" w:pos="56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5B49" w:rsidRPr="00042857" w:rsidRDefault="007C3047" w:rsidP="00042857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МЕТОДИЧЕСКИЕ УКАЗАНИЯ </w:t>
      </w:r>
    </w:p>
    <w:p w:rsidR="00A35B49" w:rsidRDefault="00A35B49" w:rsidP="005C16B7">
      <w:pPr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042857">
        <w:rPr>
          <w:rFonts w:ascii="Times New Roman" w:hAnsi="Times New Roman" w:cs="Times New Roman"/>
          <w:b/>
          <w:sz w:val="40"/>
          <w:szCs w:val="40"/>
        </w:rPr>
        <w:t xml:space="preserve">по </w:t>
      </w:r>
      <w:r w:rsidR="00B60EDE" w:rsidRPr="00042857">
        <w:rPr>
          <w:rFonts w:ascii="Times New Roman" w:hAnsi="Times New Roman" w:cs="Times New Roman"/>
          <w:b/>
          <w:sz w:val="40"/>
          <w:szCs w:val="40"/>
        </w:rPr>
        <w:t>организации</w:t>
      </w:r>
      <w:r w:rsidRPr="00042857">
        <w:rPr>
          <w:rFonts w:ascii="Times New Roman" w:hAnsi="Times New Roman" w:cs="Times New Roman"/>
          <w:b/>
          <w:sz w:val="40"/>
          <w:szCs w:val="40"/>
        </w:rPr>
        <w:t xml:space="preserve"> самостоятельной работы </w:t>
      </w:r>
      <w:r w:rsidR="007C3047">
        <w:rPr>
          <w:rFonts w:ascii="Times New Roman" w:hAnsi="Times New Roman" w:cs="Times New Roman"/>
          <w:b/>
          <w:sz w:val="40"/>
          <w:szCs w:val="40"/>
        </w:rPr>
        <w:t>дисципл</w:t>
      </w:r>
      <w:r w:rsidR="007C3047">
        <w:rPr>
          <w:rFonts w:ascii="Times New Roman" w:hAnsi="Times New Roman" w:cs="Times New Roman"/>
          <w:b/>
          <w:sz w:val="40"/>
          <w:szCs w:val="40"/>
        </w:rPr>
        <w:t>и</w:t>
      </w:r>
      <w:r w:rsidR="007C3047">
        <w:rPr>
          <w:rFonts w:ascii="Times New Roman" w:hAnsi="Times New Roman" w:cs="Times New Roman"/>
          <w:b/>
          <w:sz w:val="40"/>
          <w:szCs w:val="40"/>
        </w:rPr>
        <w:t>н</w:t>
      </w:r>
      <w:r w:rsidR="0073402D">
        <w:rPr>
          <w:rFonts w:ascii="Times New Roman" w:hAnsi="Times New Roman" w:cs="Times New Roman"/>
          <w:b/>
          <w:sz w:val="40"/>
          <w:szCs w:val="40"/>
        </w:rPr>
        <w:t>а</w:t>
      </w:r>
      <w:r w:rsidR="006D30AC">
        <w:rPr>
          <w:rFonts w:ascii="Times New Roman" w:hAnsi="Times New Roman" w:cs="Times New Roman"/>
          <w:b/>
          <w:sz w:val="40"/>
          <w:szCs w:val="40"/>
        </w:rPr>
        <w:t xml:space="preserve"> Б1.Б3</w:t>
      </w:r>
      <w:r w:rsidR="007C3047">
        <w:rPr>
          <w:rFonts w:ascii="Times New Roman" w:hAnsi="Times New Roman" w:cs="Times New Roman"/>
          <w:b/>
          <w:sz w:val="40"/>
          <w:szCs w:val="40"/>
        </w:rPr>
        <w:t xml:space="preserve"> «</w:t>
      </w:r>
      <w:r w:rsidR="006D30AC">
        <w:rPr>
          <w:rFonts w:ascii="Times New Roman" w:hAnsi="Times New Roman" w:cs="Times New Roman"/>
          <w:b/>
          <w:sz w:val="40"/>
          <w:szCs w:val="40"/>
        </w:rPr>
        <w:t>Основы научно исследовательской де</w:t>
      </w:r>
      <w:r w:rsidR="006D30AC">
        <w:rPr>
          <w:rFonts w:ascii="Times New Roman" w:hAnsi="Times New Roman" w:cs="Times New Roman"/>
          <w:b/>
          <w:sz w:val="40"/>
          <w:szCs w:val="40"/>
        </w:rPr>
        <w:t>я</w:t>
      </w:r>
      <w:r w:rsidR="006D30AC">
        <w:rPr>
          <w:rFonts w:ascii="Times New Roman" w:hAnsi="Times New Roman" w:cs="Times New Roman"/>
          <w:b/>
          <w:sz w:val="40"/>
          <w:szCs w:val="40"/>
        </w:rPr>
        <w:t>тельности</w:t>
      </w:r>
      <w:r w:rsidR="007C3047">
        <w:rPr>
          <w:rFonts w:ascii="Times New Roman" w:hAnsi="Times New Roman" w:cs="Times New Roman"/>
          <w:b/>
          <w:sz w:val="40"/>
          <w:szCs w:val="40"/>
        </w:rPr>
        <w:t xml:space="preserve">» 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 xml:space="preserve">для </w:t>
      </w:r>
      <w:r w:rsidR="006D30AC">
        <w:rPr>
          <w:rFonts w:ascii="Times New Roman" w:hAnsi="Times New Roman" w:cs="Times New Roman"/>
          <w:b/>
          <w:sz w:val="40"/>
          <w:szCs w:val="40"/>
        </w:rPr>
        <w:t>аспирантов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>, обучающихся по н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>а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 xml:space="preserve">правлению </w:t>
      </w:r>
      <w:r w:rsidR="00D210E5">
        <w:rPr>
          <w:rFonts w:ascii="Times New Roman" w:hAnsi="Times New Roman" w:cs="Times New Roman"/>
          <w:b/>
          <w:sz w:val="40"/>
          <w:szCs w:val="40"/>
        </w:rPr>
        <w:t>08.06.01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>«</w:t>
      </w:r>
      <w:r w:rsidR="00D210E5">
        <w:rPr>
          <w:rFonts w:ascii="Times New Roman" w:hAnsi="Times New Roman" w:cs="Times New Roman"/>
          <w:b/>
          <w:sz w:val="40"/>
          <w:szCs w:val="40"/>
        </w:rPr>
        <w:t>Техника технологии сроител</w:t>
      </w:r>
      <w:r w:rsidR="00D210E5">
        <w:rPr>
          <w:rFonts w:ascii="Times New Roman" w:hAnsi="Times New Roman" w:cs="Times New Roman"/>
          <w:b/>
          <w:sz w:val="40"/>
          <w:szCs w:val="40"/>
        </w:rPr>
        <w:t>ь</w:t>
      </w:r>
      <w:r w:rsidR="00D210E5">
        <w:rPr>
          <w:rFonts w:ascii="Times New Roman" w:hAnsi="Times New Roman" w:cs="Times New Roman"/>
          <w:b/>
          <w:sz w:val="40"/>
          <w:szCs w:val="40"/>
        </w:rPr>
        <w:t>ства</w:t>
      </w:r>
      <w:r w:rsidR="007C3047" w:rsidRPr="007C3047">
        <w:rPr>
          <w:rFonts w:ascii="Times New Roman" w:hAnsi="Times New Roman" w:cs="Times New Roman"/>
          <w:b/>
          <w:sz w:val="40"/>
          <w:szCs w:val="40"/>
        </w:rPr>
        <w:t>»</w:t>
      </w:r>
    </w:p>
    <w:p w:rsidR="007C3047" w:rsidRPr="00042857" w:rsidRDefault="007C3047" w:rsidP="00042857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5B49" w:rsidRPr="00042857" w:rsidRDefault="00A35B49" w:rsidP="000428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857" w:rsidRPr="00042857" w:rsidRDefault="00042857" w:rsidP="000428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B49" w:rsidRPr="00042857" w:rsidRDefault="00A35B49" w:rsidP="000428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B49" w:rsidRDefault="00A35B49" w:rsidP="000428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1B92" w:rsidRPr="00042857" w:rsidRDefault="00D61B92" w:rsidP="000428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B49" w:rsidRDefault="00042857" w:rsidP="001B6E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57">
        <w:rPr>
          <w:rFonts w:ascii="Times New Roman" w:hAnsi="Times New Roman" w:cs="Times New Roman"/>
          <w:sz w:val="28"/>
          <w:szCs w:val="28"/>
        </w:rPr>
        <w:t>Краснодар</w:t>
      </w:r>
      <w:r w:rsidR="006D30AC">
        <w:rPr>
          <w:rFonts w:ascii="Times New Roman" w:hAnsi="Times New Roman" w:cs="Times New Roman"/>
          <w:sz w:val="28"/>
          <w:szCs w:val="28"/>
        </w:rPr>
        <w:t xml:space="preserve"> 2015</w:t>
      </w:r>
    </w:p>
    <w:p w:rsidR="0022537B" w:rsidRDefault="0022537B" w:rsidP="001B6E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37B" w:rsidRDefault="0022537B" w:rsidP="001B6E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13E0" w:rsidRPr="00042857" w:rsidRDefault="005513E0" w:rsidP="001B6E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3C2" w:rsidRPr="003B101C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01C">
        <w:rPr>
          <w:rFonts w:ascii="Times New Roman" w:hAnsi="Times New Roman" w:cs="Times New Roman"/>
          <w:sz w:val="28"/>
          <w:szCs w:val="28"/>
        </w:rPr>
        <w:t xml:space="preserve">УДК </w:t>
      </w: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Default="007C3047" w:rsidP="005513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13E0">
        <w:rPr>
          <w:rFonts w:ascii="Times New Roman" w:hAnsi="Times New Roman" w:cs="Times New Roman"/>
          <w:sz w:val="28"/>
          <w:szCs w:val="28"/>
        </w:rPr>
        <w:t>Методические указания</w:t>
      </w:r>
      <w:r w:rsidR="00D61B92">
        <w:rPr>
          <w:rFonts w:ascii="Times New Roman" w:hAnsi="Times New Roman" w:cs="Times New Roman"/>
          <w:sz w:val="28"/>
          <w:szCs w:val="28"/>
        </w:rPr>
        <w:t xml:space="preserve"> </w:t>
      </w:r>
      <w:r w:rsidRPr="005513E0">
        <w:rPr>
          <w:rFonts w:ascii="Times New Roman" w:hAnsi="Times New Roman" w:cs="Times New Roman"/>
          <w:sz w:val="28"/>
          <w:szCs w:val="28"/>
        </w:rPr>
        <w:t xml:space="preserve">по организации самостоятельной работы </w:t>
      </w:r>
      <w:r w:rsidR="005513E0" w:rsidRPr="005513E0">
        <w:rPr>
          <w:rFonts w:ascii="Times New Roman" w:hAnsi="Times New Roman" w:cs="Times New Roman"/>
          <w:sz w:val="28"/>
          <w:szCs w:val="28"/>
        </w:rPr>
        <w:t>по организ</w:t>
      </w:r>
      <w:r w:rsidR="005513E0" w:rsidRPr="005513E0">
        <w:rPr>
          <w:rFonts w:ascii="Times New Roman" w:hAnsi="Times New Roman" w:cs="Times New Roman"/>
          <w:sz w:val="28"/>
          <w:szCs w:val="28"/>
        </w:rPr>
        <w:t>а</w:t>
      </w:r>
      <w:r w:rsidR="005513E0" w:rsidRPr="005513E0">
        <w:rPr>
          <w:rFonts w:ascii="Times New Roman" w:hAnsi="Times New Roman" w:cs="Times New Roman"/>
          <w:sz w:val="28"/>
          <w:szCs w:val="28"/>
        </w:rPr>
        <w:t>ции самостоятельной работы по дисциплине Б1.Б3 «Основы научно исследов</w:t>
      </w:r>
      <w:r w:rsidR="005513E0" w:rsidRPr="005513E0">
        <w:rPr>
          <w:rFonts w:ascii="Times New Roman" w:hAnsi="Times New Roman" w:cs="Times New Roman"/>
          <w:sz w:val="28"/>
          <w:szCs w:val="28"/>
        </w:rPr>
        <w:t>а</w:t>
      </w:r>
      <w:r w:rsidR="005513E0" w:rsidRPr="005513E0">
        <w:rPr>
          <w:rFonts w:ascii="Times New Roman" w:hAnsi="Times New Roman" w:cs="Times New Roman"/>
          <w:sz w:val="28"/>
          <w:szCs w:val="28"/>
        </w:rPr>
        <w:t>тельской деятельности» для аспирантов, обучающихся по направлению 35.06.04 «Технологии, средства механизации и энергетическое оборудование в сельском, лесном и рыбном хозяйстве»</w:t>
      </w:r>
      <w:r w:rsidR="00B60EDE" w:rsidRPr="00B60EDE">
        <w:rPr>
          <w:rFonts w:ascii="Times New Roman" w:hAnsi="Times New Roman" w:cs="Times New Roman"/>
          <w:sz w:val="28"/>
          <w:szCs w:val="28"/>
        </w:rPr>
        <w:t>/</w:t>
      </w:r>
      <w:r w:rsidR="005513E0">
        <w:rPr>
          <w:rFonts w:ascii="Times New Roman" w:hAnsi="Times New Roman" w:cs="Times New Roman"/>
          <w:sz w:val="28"/>
          <w:szCs w:val="28"/>
        </w:rPr>
        <w:t>Е.И. Трубилин</w:t>
      </w:r>
      <w:r w:rsidR="00C81845">
        <w:rPr>
          <w:rFonts w:ascii="Times New Roman" w:hAnsi="Times New Roman" w:cs="Times New Roman"/>
          <w:sz w:val="28"/>
          <w:szCs w:val="28"/>
        </w:rPr>
        <w:t>.,</w:t>
      </w:r>
      <w:r w:rsidR="00042857" w:rsidRPr="00042857">
        <w:rPr>
          <w:rFonts w:ascii="Times New Roman" w:hAnsi="Times New Roman" w:cs="Times New Roman"/>
          <w:sz w:val="28"/>
          <w:szCs w:val="28"/>
        </w:rPr>
        <w:t>. – Краснодар: КубГАУ, 201</w:t>
      </w:r>
      <w:r w:rsidR="005513E0">
        <w:rPr>
          <w:rFonts w:ascii="Times New Roman" w:hAnsi="Times New Roman" w:cs="Times New Roman"/>
          <w:sz w:val="28"/>
          <w:szCs w:val="28"/>
        </w:rPr>
        <w:t>5</w:t>
      </w:r>
      <w:r w:rsidR="00D333C2">
        <w:rPr>
          <w:rFonts w:ascii="Times New Roman" w:hAnsi="Times New Roman" w:cs="Times New Roman"/>
          <w:sz w:val="28"/>
          <w:szCs w:val="28"/>
        </w:rPr>
        <w:t xml:space="preserve"> –</w:t>
      </w:r>
      <w:r w:rsidR="003B5C43" w:rsidRPr="003F7D60">
        <w:rPr>
          <w:rFonts w:ascii="Times New Roman" w:hAnsi="Times New Roman" w:cs="Times New Roman"/>
          <w:sz w:val="28"/>
          <w:szCs w:val="28"/>
        </w:rPr>
        <w:t>43</w:t>
      </w:r>
      <w:r w:rsidR="00D333C2" w:rsidRPr="00D333C2">
        <w:rPr>
          <w:rFonts w:ascii="Times New Roman" w:hAnsi="Times New Roman" w:cs="Times New Roman"/>
          <w:sz w:val="28"/>
          <w:szCs w:val="28"/>
        </w:rPr>
        <w:t>с</w:t>
      </w:r>
      <w:r w:rsidR="00D333C2">
        <w:rPr>
          <w:rFonts w:ascii="Times New Roman" w:hAnsi="Times New Roman" w:cs="Times New Roman"/>
          <w:sz w:val="28"/>
          <w:szCs w:val="28"/>
        </w:rPr>
        <w:t>.</w:t>
      </w:r>
    </w:p>
    <w:p w:rsidR="00D333C2" w:rsidRPr="003B101C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Pr="003B101C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857" w:rsidRPr="003A5293" w:rsidRDefault="00042857" w:rsidP="000428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333C2" w:rsidRP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C2" w:rsidRPr="00D333C2" w:rsidRDefault="000C5EC0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7C3047">
        <w:rPr>
          <w:rFonts w:ascii="Times New Roman" w:hAnsi="Times New Roman" w:cs="Times New Roman"/>
          <w:sz w:val="28"/>
          <w:szCs w:val="28"/>
        </w:rPr>
        <w:t>методические указания</w:t>
      </w:r>
      <w:r w:rsidR="00D333C2" w:rsidRPr="00D333C2">
        <w:rPr>
          <w:rFonts w:ascii="Times New Roman" w:hAnsi="Times New Roman" w:cs="Times New Roman"/>
          <w:sz w:val="28"/>
          <w:szCs w:val="28"/>
        </w:rPr>
        <w:t xml:space="preserve"> являются обязательными для </w:t>
      </w:r>
      <w:r w:rsidR="00F03EF7">
        <w:rPr>
          <w:rFonts w:ascii="Times New Roman" w:hAnsi="Times New Roman" w:cs="Times New Roman"/>
          <w:sz w:val="28"/>
          <w:szCs w:val="28"/>
        </w:rPr>
        <w:t>аспира</w:t>
      </w:r>
      <w:r w:rsidR="00F03EF7">
        <w:rPr>
          <w:rFonts w:ascii="Times New Roman" w:hAnsi="Times New Roman" w:cs="Times New Roman"/>
          <w:sz w:val="28"/>
          <w:szCs w:val="28"/>
        </w:rPr>
        <w:t>н</w:t>
      </w:r>
      <w:r w:rsidR="00F03EF7">
        <w:rPr>
          <w:rFonts w:ascii="Times New Roman" w:hAnsi="Times New Roman" w:cs="Times New Roman"/>
          <w:sz w:val="28"/>
          <w:szCs w:val="28"/>
        </w:rPr>
        <w:t>тов</w:t>
      </w:r>
      <w:r w:rsidR="00D333C2" w:rsidRPr="00D333C2">
        <w:rPr>
          <w:rFonts w:ascii="Times New Roman" w:hAnsi="Times New Roman" w:cs="Times New Roman"/>
          <w:sz w:val="28"/>
          <w:szCs w:val="28"/>
        </w:rPr>
        <w:t>.</w:t>
      </w:r>
      <w:r w:rsidR="00D61B92">
        <w:rPr>
          <w:rFonts w:ascii="Times New Roman" w:hAnsi="Times New Roman" w:cs="Times New Roman"/>
          <w:sz w:val="28"/>
          <w:szCs w:val="28"/>
        </w:rPr>
        <w:t xml:space="preserve"> </w:t>
      </w:r>
      <w:r w:rsidR="00D333C2" w:rsidRPr="00D333C2">
        <w:rPr>
          <w:rFonts w:ascii="Times New Roman" w:hAnsi="Times New Roman" w:cs="Times New Roman"/>
          <w:sz w:val="28"/>
          <w:szCs w:val="28"/>
        </w:rPr>
        <w:t xml:space="preserve">В них включены основные требования </w:t>
      </w:r>
      <w:r w:rsidR="00396A7B">
        <w:rPr>
          <w:rFonts w:ascii="Times New Roman" w:hAnsi="Times New Roman" w:cs="Times New Roman"/>
          <w:sz w:val="28"/>
          <w:szCs w:val="28"/>
        </w:rPr>
        <w:t>по выполнению самостоятельной работы:</w:t>
      </w:r>
      <w:r w:rsidR="00D333C2" w:rsidRPr="00D333C2">
        <w:rPr>
          <w:rFonts w:ascii="Times New Roman" w:hAnsi="Times New Roman" w:cs="Times New Roman"/>
          <w:sz w:val="28"/>
          <w:szCs w:val="28"/>
        </w:rPr>
        <w:t xml:space="preserve"> до</w:t>
      </w:r>
      <w:r w:rsidR="000064F0">
        <w:rPr>
          <w:rFonts w:ascii="Times New Roman" w:hAnsi="Times New Roman" w:cs="Times New Roman"/>
          <w:sz w:val="28"/>
          <w:szCs w:val="28"/>
        </w:rPr>
        <w:t xml:space="preserve">кладов, рефератов, презентаций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C3047">
        <w:rPr>
          <w:rFonts w:ascii="Times New Roman" w:hAnsi="Times New Roman" w:cs="Times New Roman"/>
          <w:sz w:val="28"/>
          <w:szCs w:val="28"/>
        </w:rPr>
        <w:t xml:space="preserve">подготовке к </w:t>
      </w:r>
      <w:r w:rsidR="00C47F16">
        <w:rPr>
          <w:rFonts w:ascii="Times New Roman" w:hAnsi="Times New Roman" w:cs="Times New Roman"/>
          <w:sz w:val="28"/>
          <w:szCs w:val="28"/>
        </w:rPr>
        <w:t xml:space="preserve">зачету или </w:t>
      </w:r>
      <w:r w:rsidR="007C3047">
        <w:rPr>
          <w:rFonts w:ascii="Times New Roman" w:hAnsi="Times New Roman" w:cs="Times New Roman"/>
          <w:sz w:val="28"/>
          <w:szCs w:val="28"/>
        </w:rPr>
        <w:t>экзамену</w:t>
      </w:r>
      <w:r w:rsidR="00D333C2" w:rsidRPr="00D333C2">
        <w:rPr>
          <w:rFonts w:ascii="Times New Roman" w:hAnsi="Times New Roman" w:cs="Times New Roman"/>
          <w:sz w:val="28"/>
          <w:szCs w:val="28"/>
        </w:rPr>
        <w:t>.</w:t>
      </w: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857" w:rsidRPr="00042857" w:rsidRDefault="007C3047" w:rsidP="00042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042857" w:rsidRPr="00042857">
        <w:rPr>
          <w:rFonts w:ascii="Times New Roman" w:hAnsi="Times New Roman" w:cs="Times New Roman"/>
          <w:sz w:val="28"/>
          <w:szCs w:val="28"/>
        </w:rPr>
        <w:t xml:space="preserve"> рассмотрены и рекомендованы к изданию методической комиссией факультета </w:t>
      </w:r>
      <w:r w:rsidR="00C47F16">
        <w:rPr>
          <w:rFonts w:ascii="Times New Roman" w:hAnsi="Times New Roman" w:cs="Times New Roman"/>
          <w:sz w:val="28"/>
          <w:szCs w:val="28"/>
        </w:rPr>
        <w:t>механизации</w:t>
      </w:r>
      <w:r w:rsidR="00042857" w:rsidRPr="00042857">
        <w:rPr>
          <w:rFonts w:ascii="Times New Roman" w:hAnsi="Times New Roman" w:cs="Times New Roman"/>
          <w:sz w:val="28"/>
          <w:szCs w:val="28"/>
        </w:rPr>
        <w:t xml:space="preserve"> Кубанского государственн</w:t>
      </w:r>
      <w:r w:rsidR="00042857" w:rsidRPr="00042857">
        <w:rPr>
          <w:rFonts w:ascii="Times New Roman" w:hAnsi="Times New Roman" w:cs="Times New Roman"/>
          <w:sz w:val="28"/>
          <w:szCs w:val="28"/>
        </w:rPr>
        <w:t>о</w:t>
      </w:r>
      <w:r w:rsidR="00042857" w:rsidRPr="00042857">
        <w:rPr>
          <w:rFonts w:ascii="Times New Roman" w:hAnsi="Times New Roman" w:cs="Times New Roman"/>
          <w:sz w:val="28"/>
          <w:szCs w:val="28"/>
        </w:rPr>
        <w:t>го аграрного университета.</w:t>
      </w:r>
    </w:p>
    <w:p w:rsidR="00042857" w:rsidRPr="00042857" w:rsidRDefault="00042857" w:rsidP="00042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57">
        <w:rPr>
          <w:rFonts w:ascii="Times New Roman" w:hAnsi="Times New Roman" w:cs="Times New Roman"/>
          <w:sz w:val="28"/>
          <w:szCs w:val="28"/>
        </w:rPr>
        <w:t>Протокол №      от                    201</w:t>
      </w:r>
      <w:r w:rsidR="00AC6DB1">
        <w:rPr>
          <w:rFonts w:ascii="Times New Roman" w:hAnsi="Times New Roman" w:cs="Times New Roman"/>
          <w:sz w:val="28"/>
          <w:szCs w:val="28"/>
        </w:rPr>
        <w:t>5</w:t>
      </w:r>
      <w:r w:rsidRPr="00042857">
        <w:rPr>
          <w:rFonts w:ascii="Times New Roman" w:hAnsi="Times New Roman" w:cs="Times New Roman"/>
          <w:sz w:val="28"/>
          <w:szCs w:val="28"/>
        </w:rPr>
        <w:t>г.</w:t>
      </w:r>
    </w:p>
    <w:p w:rsidR="00D333C2" w:rsidRDefault="00D333C2" w:rsidP="00D33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31E" w:rsidRPr="00042857" w:rsidRDefault="00A8531E" w:rsidP="000C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857" w:rsidRPr="00042857" w:rsidRDefault="00042857" w:rsidP="009206C0">
      <w:pPr>
        <w:pStyle w:val="af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42857">
        <w:rPr>
          <w:rFonts w:ascii="Times New Roman" w:hAnsi="Times New Roman" w:cs="Times New Roman"/>
          <w:spacing w:val="-1"/>
          <w:sz w:val="28"/>
          <w:szCs w:val="28"/>
        </w:rPr>
        <w:t>Рецензент: доктор технических наук, профессор (</w:t>
      </w:r>
      <w:r w:rsidR="009206C0">
        <w:rPr>
          <w:rFonts w:ascii="Times New Roman" w:hAnsi="Times New Roman" w:cs="Times New Roman"/>
          <w:spacing w:val="-1"/>
          <w:sz w:val="28"/>
          <w:szCs w:val="28"/>
        </w:rPr>
        <w:t>ВНИИТиМ) Е.И. Виневский</w:t>
      </w:r>
    </w:p>
    <w:p w:rsidR="00042857" w:rsidRPr="00042857" w:rsidRDefault="00042857" w:rsidP="00042857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42857" w:rsidRDefault="00042857" w:rsidP="00042857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42857" w:rsidRDefault="00042857" w:rsidP="00042857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42857" w:rsidRDefault="00042857" w:rsidP="00AC6DB1">
      <w:pPr>
        <w:pStyle w:val="af1"/>
        <w:tabs>
          <w:tab w:val="left" w:pos="6681"/>
        </w:tabs>
        <w:rPr>
          <w:rFonts w:ascii="Times New Roman" w:hAnsi="Times New Roman" w:cs="Times New Roman"/>
          <w:sz w:val="28"/>
          <w:szCs w:val="28"/>
        </w:rPr>
      </w:pPr>
    </w:p>
    <w:p w:rsidR="00AC6DB1" w:rsidRDefault="00AC6DB1" w:rsidP="00AC6DB1">
      <w:pPr>
        <w:pStyle w:val="af1"/>
        <w:tabs>
          <w:tab w:val="left" w:pos="6681"/>
        </w:tabs>
        <w:rPr>
          <w:rFonts w:ascii="Times New Roman" w:hAnsi="Times New Roman" w:cs="Times New Roman"/>
          <w:sz w:val="28"/>
          <w:szCs w:val="28"/>
        </w:rPr>
      </w:pPr>
    </w:p>
    <w:p w:rsidR="00AC6DB1" w:rsidRDefault="00AC6DB1" w:rsidP="00AC6DB1">
      <w:pPr>
        <w:pStyle w:val="af1"/>
        <w:tabs>
          <w:tab w:val="left" w:pos="6681"/>
        </w:tabs>
        <w:rPr>
          <w:rFonts w:ascii="Times New Roman" w:hAnsi="Times New Roman" w:cs="Times New Roman"/>
          <w:sz w:val="28"/>
          <w:szCs w:val="28"/>
        </w:rPr>
      </w:pPr>
    </w:p>
    <w:p w:rsidR="00AC6DB1" w:rsidRDefault="00AC6DB1" w:rsidP="00AC6DB1">
      <w:pPr>
        <w:pStyle w:val="af1"/>
        <w:tabs>
          <w:tab w:val="left" w:pos="6681"/>
        </w:tabs>
        <w:rPr>
          <w:rFonts w:ascii="Times New Roman" w:hAnsi="Times New Roman" w:cs="Times New Roman"/>
          <w:sz w:val="28"/>
          <w:szCs w:val="28"/>
        </w:rPr>
      </w:pPr>
    </w:p>
    <w:p w:rsidR="00AC6DB1" w:rsidRDefault="00AC6DB1" w:rsidP="00AC6DB1">
      <w:pPr>
        <w:pStyle w:val="af1"/>
        <w:tabs>
          <w:tab w:val="left" w:pos="6681"/>
        </w:tabs>
        <w:rPr>
          <w:rFonts w:ascii="Times New Roman" w:hAnsi="Times New Roman" w:cs="Times New Roman"/>
          <w:sz w:val="28"/>
          <w:szCs w:val="28"/>
        </w:rPr>
      </w:pPr>
    </w:p>
    <w:p w:rsidR="00042857" w:rsidRPr="00042857" w:rsidRDefault="00042857" w:rsidP="00042857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042857" w:rsidRDefault="00042857" w:rsidP="00AC6DB1">
      <w:pPr>
        <w:pStyle w:val="af1"/>
        <w:ind w:firstLine="567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42857">
        <w:rPr>
          <w:rFonts w:ascii="Times New Roman" w:hAnsi="Times New Roman" w:cs="Times New Roman"/>
          <w:sz w:val="28"/>
          <w:szCs w:val="28"/>
        </w:rPr>
        <w:t>©  Т</w:t>
      </w:r>
      <w:r w:rsidR="00AC6DB1">
        <w:rPr>
          <w:rFonts w:ascii="Times New Roman" w:hAnsi="Times New Roman" w:cs="Times New Roman"/>
          <w:sz w:val="28"/>
          <w:szCs w:val="28"/>
        </w:rPr>
        <w:t>рубилин Е.И.</w:t>
      </w:r>
    </w:p>
    <w:p w:rsidR="00C81845" w:rsidRDefault="00C81845" w:rsidP="00042857">
      <w:pPr>
        <w:pStyle w:val="af1"/>
        <w:ind w:firstLine="5670"/>
        <w:rPr>
          <w:rFonts w:ascii="Times New Roman" w:hAnsi="Times New Roman" w:cs="Times New Roman"/>
          <w:spacing w:val="-5"/>
          <w:sz w:val="28"/>
          <w:szCs w:val="28"/>
        </w:rPr>
      </w:pPr>
    </w:p>
    <w:p w:rsidR="00042857" w:rsidRPr="00042857" w:rsidRDefault="00042857" w:rsidP="00042857">
      <w:pPr>
        <w:pStyle w:val="af1"/>
        <w:ind w:firstLine="5670"/>
        <w:rPr>
          <w:rFonts w:ascii="Times New Roman" w:hAnsi="Times New Roman" w:cs="Times New Roman"/>
          <w:spacing w:val="-5"/>
          <w:sz w:val="28"/>
          <w:szCs w:val="28"/>
        </w:rPr>
      </w:pPr>
      <w:r w:rsidRPr="00042857">
        <w:rPr>
          <w:rFonts w:ascii="Times New Roman" w:hAnsi="Times New Roman" w:cs="Times New Roman"/>
          <w:sz w:val="28"/>
          <w:szCs w:val="28"/>
        </w:rPr>
        <w:t>©</w:t>
      </w:r>
      <w:r w:rsidRPr="00042857">
        <w:rPr>
          <w:rFonts w:ascii="Times New Roman" w:hAnsi="Times New Roman" w:cs="Times New Roman"/>
          <w:spacing w:val="-5"/>
          <w:sz w:val="28"/>
          <w:szCs w:val="28"/>
        </w:rPr>
        <w:t xml:space="preserve">Кубанский государственный </w:t>
      </w:r>
    </w:p>
    <w:p w:rsidR="00042857" w:rsidRPr="00042857" w:rsidRDefault="00042857" w:rsidP="00042857">
      <w:pPr>
        <w:pStyle w:val="af1"/>
        <w:ind w:firstLine="5670"/>
        <w:rPr>
          <w:rFonts w:ascii="Times New Roman" w:hAnsi="Times New Roman" w:cs="Times New Roman"/>
          <w:spacing w:val="-3"/>
          <w:sz w:val="28"/>
          <w:szCs w:val="28"/>
        </w:rPr>
      </w:pPr>
      <w:r w:rsidRPr="00042857">
        <w:rPr>
          <w:rFonts w:ascii="Times New Roman" w:hAnsi="Times New Roman" w:cs="Times New Roman"/>
          <w:spacing w:val="-3"/>
          <w:sz w:val="28"/>
          <w:szCs w:val="28"/>
        </w:rPr>
        <w:t>аграрный университет</w:t>
      </w:r>
    </w:p>
    <w:p w:rsidR="00042857" w:rsidRPr="00042857" w:rsidRDefault="00042857" w:rsidP="00042857">
      <w:pPr>
        <w:pStyle w:val="af1"/>
        <w:ind w:firstLine="5670"/>
        <w:rPr>
          <w:rFonts w:ascii="Times New Roman" w:hAnsi="Times New Roman" w:cs="Times New Roman"/>
          <w:sz w:val="28"/>
          <w:szCs w:val="28"/>
        </w:rPr>
      </w:pPr>
      <w:r w:rsidRPr="00042857">
        <w:rPr>
          <w:rFonts w:ascii="Times New Roman" w:hAnsi="Times New Roman" w:cs="Times New Roman"/>
          <w:sz w:val="28"/>
          <w:szCs w:val="28"/>
        </w:rPr>
        <w:t>(КубГАУ), 201</w:t>
      </w:r>
      <w:r w:rsidR="009206C0">
        <w:rPr>
          <w:rFonts w:ascii="Times New Roman" w:hAnsi="Times New Roman" w:cs="Times New Roman"/>
          <w:sz w:val="28"/>
          <w:szCs w:val="28"/>
        </w:rPr>
        <w:t>5</w:t>
      </w:r>
    </w:p>
    <w:p w:rsidR="003F06EE" w:rsidRPr="000C5EC0" w:rsidRDefault="00EA4471" w:rsidP="000C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229.05pt;margin-top:25.05pt;width:30pt;height:2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NlOQIAAHIEAAAOAAAAZHJzL2Uyb0RvYy54bWysVNuO0zAQfUfiHyy/01y2hW7UdLXqUoS0&#10;wIqFD3AcJ7HwjbHbtHw9Y6dbuuwbIg+Wxx6fOXNmJqubg1ZkL8BLa2pazHJKhOG2laav6fdv2zdL&#10;SnxgpmXKGlHTo/D0Zv361Wp0lSjtYFUrgCCI8dXoajqE4Kos83wQmvmZdcLgZWdBs4Am9FkLbER0&#10;rbIyz99mo4XWgeXCezy9my7pOuF3neDhS9d5EYiqKXILaYW0NnHN1itW9cDcIPmJBvsHFppJg0HP&#10;UHcsMLID+QJKSw7W2y7MuNWZ7TrJRcoBsynyv7J5HJgTKRcUx7uzTP7/wfLP+wcgsq3pnBLDNJbo&#10;K4rGTK8EKaM8o/MVej26B4gJendv+Q9PjN0M6CVuAew4CNYiqSL6Z88eRMPjU9KMn2yL6GwXbFLq&#10;0IGOgKgBOaSCHM8FEYdAOB5eLYs8x7JxvLpalPNykSKw6umxAx8+CKtJ3NQUkHoCZ/t7HyIZVj25&#10;JPJWyXYrlUoG9M1GAdkz7I1t+k7o/tJNGTLW9HqBsV9CxDYVZ5CmL5KP2mlMdgKOCWAKqc/wHLtx&#10;Ok9HSC91eoRIZJ9F1jLgbCipa7q8QIlivzdtQgxMqmmPUMqc1I+CT4VrbHtE8cFOjY+DipvBwi9K&#10;Rmz6mvqfOwaCEvXRYAGvi/k8Tkky5ot3JRpwedNc3jDDEaqmgZJpuwnTZO0cyH7ASJMcxt5i0TuZ&#10;ChIbYmJ1IouNnVI/DWGcnEs7ef35Vax/AwAA//8DAFBLAwQUAAYACAAAACEA3vWY7dwAAAAKAQAA&#10;DwAAAGRycy9kb3ducmV2LnhtbEyPwU7DMAyG70i8Q2QkbiwpImMqTSc0hHbhQgd3rwlttSapknRL&#10;3x7vBCfL9qffn6tttiM7mxAH7xQUKwHMuNbrwXUKvg7vDxtgMaHTOHpnFCwmwra+vamw1P7iPs25&#10;SR2jEBdLVNCnNJWcx7Y3FuPKT8bR7scHi4na0HEd8ELhduSPQqy5xcHRhR4ns+tNe2pmq+BD5/2u&#10;lfnUvOFz+A7zknC/KHV/l19fgCWT0x8MV31Sh5qcjn52OrJRwZPcFIQqkIIqAbK4Do5ECrkGXlf8&#10;/wv1LwAAAP//AwBQSwECLQAUAAYACAAAACEAtoM4kv4AAADhAQAAEwAAAAAAAAAAAAAAAAAAAAAA&#10;W0NvbnRlbnRfVHlwZXNdLnhtbFBLAQItABQABgAIAAAAIQA4/SH/1gAAAJQBAAALAAAAAAAAAAAA&#10;AAAAAC8BAABfcmVscy8ucmVsc1BLAQItABQABgAIAAAAIQADp5NlOQIAAHIEAAAOAAAAAAAAAAAA&#10;AAAAAC4CAABkcnMvZTJvRG9jLnhtbFBLAQItABQABgAIAAAAIQDe9Zjt3AAAAAoBAAAPAAAAAAAA&#10;AAAAAAAAAJMEAABkcnMvZG93bnJldi54bWxQSwUGAAAAAAQABADzAAAAnAUAAAAA&#10;" strokecolor="white [3212]"/>
        </w:pict>
      </w:r>
    </w:p>
    <w:p w:rsidR="003F06EE" w:rsidRDefault="003F06EE" w:rsidP="00BA323F">
      <w:pPr>
        <w:pStyle w:val="Default"/>
        <w:jc w:val="both"/>
        <w:rPr>
          <w:sz w:val="28"/>
          <w:szCs w:val="28"/>
        </w:rPr>
        <w:sectPr w:rsidR="003F06EE" w:rsidSect="00042857">
          <w:footerReference w:type="default" r:id="rId8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BA323F" w:rsidRPr="00ED310A" w:rsidRDefault="00ED310A" w:rsidP="00ED310A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D310A">
        <w:rPr>
          <w:b/>
          <w:sz w:val="28"/>
          <w:szCs w:val="28"/>
        </w:rPr>
        <w:lastRenderedPageBreak/>
        <w:t>ОГЛАВЛЕНИЕ</w:t>
      </w:r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cs="Times New Roman"/>
          <w:szCs w:val="28"/>
        </w:rPr>
        <w:fldChar w:fldCharType="begin"/>
      </w:r>
      <w:r w:rsidR="000C057E">
        <w:rPr>
          <w:rFonts w:cs="Times New Roman"/>
          <w:szCs w:val="28"/>
        </w:rPr>
        <w:instrText xml:space="preserve"> TOC \h \z \t "Диплом 2;2;Диплом 1;1" </w:instrText>
      </w:r>
      <w:r>
        <w:rPr>
          <w:rFonts w:cs="Times New Roman"/>
          <w:szCs w:val="28"/>
        </w:rPr>
        <w:fldChar w:fldCharType="separate"/>
      </w:r>
      <w:hyperlink w:anchor="_Toc393392782" w:history="1">
        <w:r w:rsidR="000C057E" w:rsidRPr="00FE4F38">
          <w:rPr>
            <w:rStyle w:val="ae"/>
            <w:noProof/>
          </w:rPr>
          <w:t>ВВЕДЕНИЕ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3" w:history="1">
        <w:r w:rsidR="000C057E" w:rsidRPr="00FE4F38">
          <w:rPr>
            <w:rStyle w:val="ae"/>
            <w:noProof/>
          </w:rPr>
          <w:t>1 САМОСТОЯТЕЛЬНАЯ РАБОТА СТУДЕНТОВ: ВИДЫ, ОРГАНИЗАЦИЯ И КОНТРОЛЬ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4" w:history="1">
        <w:r w:rsidR="000C057E" w:rsidRPr="00FE4F38">
          <w:rPr>
            <w:rStyle w:val="ae"/>
            <w:noProof/>
          </w:rPr>
          <w:t>2 КАК СЛУШАТЬ И КОНСПЕКТИРОВАТЬ ЛЕКЦИИ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5" w:history="1">
        <w:r w:rsidR="000C057E" w:rsidRPr="00FE4F38">
          <w:rPr>
            <w:rStyle w:val="ae"/>
            <w:noProof/>
          </w:rPr>
          <w:t>3 ПОДГОТОВКА К ЭКЗАМЕНАМ И ЗАЧЕТАМ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6" w:history="1">
        <w:r w:rsidR="000C057E" w:rsidRPr="00FE4F38">
          <w:rPr>
            <w:rStyle w:val="ae"/>
            <w:noProof/>
          </w:rPr>
          <w:t>3.1 Основные п</w:t>
        </w:r>
        <w:r w:rsidR="000C057E" w:rsidRPr="00FE4F38">
          <w:rPr>
            <w:rStyle w:val="ae"/>
            <w:rFonts w:eastAsia="Calibri" w:cs="Times New Roman"/>
            <w:noProof/>
          </w:rPr>
          <w:t xml:space="preserve">равила </w:t>
        </w:r>
        <w:r w:rsidR="000C057E" w:rsidRPr="00FE4F38">
          <w:rPr>
            <w:rStyle w:val="ae"/>
            <w:noProof/>
          </w:rPr>
          <w:t xml:space="preserve">при </w:t>
        </w:r>
        <w:r w:rsidR="000C057E" w:rsidRPr="00FE4F38">
          <w:rPr>
            <w:rStyle w:val="ae"/>
            <w:rFonts w:eastAsia="Calibri" w:cs="Times New Roman"/>
            <w:noProof/>
          </w:rPr>
          <w:t>подготовк</w:t>
        </w:r>
        <w:r w:rsidR="000C057E" w:rsidRPr="00FE4F38">
          <w:rPr>
            <w:rStyle w:val="ae"/>
            <w:noProof/>
          </w:rPr>
          <w:t>е</w:t>
        </w:r>
        <w:r w:rsidR="000C057E" w:rsidRPr="00FE4F38">
          <w:rPr>
            <w:rStyle w:val="ae"/>
            <w:rFonts w:eastAsia="Calibri" w:cs="Times New Roman"/>
            <w:noProof/>
          </w:rPr>
          <w:t xml:space="preserve"> к зачетам и экзаменам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7" w:history="1">
        <w:r w:rsidR="000C057E" w:rsidRPr="00FE4F38">
          <w:rPr>
            <w:rStyle w:val="ae"/>
            <w:noProof/>
          </w:rPr>
          <w:t>4 ОБЩИЕ ТРЕБОВАНИЯ К ПИСЬМЕННЫМ РАБОТАМ СТУДЕНТОВ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8" w:history="1">
        <w:r w:rsidR="000C057E" w:rsidRPr="00FE4F38">
          <w:rPr>
            <w:rStyle w:val="ae"/>
            <w:rFonts w:cs="Times New Roman"/>
            <w:noProof/>
          </w:rPr>
          <w:t>4.1 Доклад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89" w:history="1">
        <w:r w:rsidR="000C057E" w:rsidRPr="00FE4F38">
          <w:rPr>
            <w:rStyle w:val="ae"/>
            <w:noProof/>
          </w:rPr>
          <w:t>4.2 Структура доклада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0" w:history="1">
        <w:r w:rsidR="000C057E" w:rsidRPr="00FE4F38">
          <w:rPr>
            <w:rStyle w:val="ae"/>
            <w:noProof/>
          </w:rPr>
          <w:t>4.3 Оформление печатного варианта доклада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1" w:history="1">
        <w:r w:rsidR="000C057E" w:rsidRPr="00FE4F38">
          <w:rPr>
            <w:rStyle w:val="ae"/>
            <w:noProof/>
          </w:rPr>
          <w:t>4.4 Порядок работы при написании доклада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2" w:history="1">
        <w:r w:rsidR="000C057E" w:rsidRPr="00FE4F38">
          <w:rPr>
            <w:rStyle w:val="ae"/>
            <w:rFonts w:cs="Times New Roman"/>
            <w:noProof/>
          </w:rPr>
          <w:t>4.5 Реферат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3" w:history="1">
        <w:r w:rsidR="000C057E" w:rsidRPr="00FE4F38">
          <w:rPr>
            <w:rStyle w:val="ae"/>
            <w:noProof/>
          </w:rPr>
          <w:t>4.6 Структура реферата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4" w:history="1">
        <w:r w:rsidR="000C057E" w:rsidRPr="00FE4F38">
          <w:rPr>
            <w:rStyle w:val="ae"/>
            <w:noProof/>
          </w:rPr>
          <w:t>4.7 Оформление содержания реферата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5" w:history="1">
        <w:r w:rsidR="000C057E" w:rsidRPr="00FE4F38">
          <w:rPr>
            <w:rStyle w:val="ae"/>
            <w:noProof/>
          </w:rPr>
          <w:t>4.8 Порядок работы при написании реферата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6" w:history="1">
        <w:r w:rsidR="000C057E" w:rsidRPr="00FE4F38">
          <w:rPr>
            <w:rStyle w:val="ae"/>
            <w:noProof/>
          </w:rPr>
          <w:t xml:space="preserve">4.9 Презентация в </w:t>
        </w:r>
        <w:r w:rsidR="000C057E" w:rsidRPr="00FE4F38">
          <w:rPr>
            <w:rStyle w:val="ae"/>
            <w:noProof/>
            <w:lang w:val="en-US"/>
          </w:rPr>
          <w:t>Microsoft</w:t>
        </w:r>
        <w:r w:rsidR="000C057E" w:rsidRPr="00FE4F38">
          <w:rPr>
            <w:rStyle w:val="ae"/>
            <w:noProof/>
          </w:rPr>
          <w:t xml:space="preserve"> PowerPoint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7" w:history="1">
        <w:r w:rsidR="000C057E" w:rsidRPr="00FE4F38">
          <w:rPr>
            <w:rStyle w:val="ae"/>
            <w:noProof/>
          </w:rPr>
          <w:t>4.10 Структура презентации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8" w:history="1">
        <w:r w:rsidR="000C057E" w:rsidRPr="00FE4F38">
          <w:rPr>
            <w:rStyle w:val="ae"/>
            <w:noProof/>
          </w:rPr>
          <w:t>4.11 Рекомендации по оформлению презентаций в MicroSoft Power Point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799" w:history="1">
        <w:r w:rsidR="000C057E" w:rsidRPr="00FE4F38">
          <w:rPr>
            <w:rStyle w:val="ae"/>
            <w:noProof/>
          </w:rPr>
          <w:t>4.12 Порядок и принципы выполнения компьютерной презентации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0" w:history="1">
        <w:r w:rsidR="000C057E" w:rsidRPr="00FE4F38">
          <w:rPr>
            <w:rStyle w:val="ae"/>
            <w:noProof/>
          </w:rPr>
          <w:t>5 ТРЕБОВАНИЯ К СОДЕРЖАНИЮ И ОФОРМЛЕНИЮ ПОСМЕННЫХ РАБОТ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25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1" w:history="1">
        <w:r w:rsidR="000C057E" w:rsidRPr="00FE4F38">
          <w:rPr>
            <w:rStyle w:val="ae"/>
            <w:noProof/>
          </w:rPr>
          <w:t>5.1 Общие рекомендации по подготовке материалов самостоятельных работ в электронном виде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2" w:history="1">
        <w:r w:rsidR="000C057E" w:rsidRPr="00FE4F38">
          <w:rPr>
            <w:rStyle w:val="ae"/>
            <w:rFonts w:eastAsia="SimSun"/>
            <w:bCs/>
            <w:noProof/>
          </w:rPr>
          <w:t>ПРИЛОЖЕНИЕ 1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3" w:history="1">
        <w:r w:rsidR="000C057E" w:rsidRPr="00FE4F38">
          <w:rPr>
            <w:rStyle w:val="ae"/>
            <w:rFonts w:eastAsia="SimSun"/>
            <w:bCs/>
            <w:noProof/>
          </w:rPr>
          <w:t>ПРИЛОЖЕНИЕ 2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4" w:history="1">
        <w:r w:rsidR="000C057E" w:rsidRPr="00FE4F38">
          <w:rPr>
            <w:rStyle w:val="ae"/>
            <w:rFonts w:eastAsia="SimSun"/>
            <w:noProof/>
            <w:lang w:bidi="hi-IN"/>
          </w:rPr>
          <w:t>ПРИЛОЖЕНИЕ 3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0C057E" w:rsidRDefault="00EA4471" w:rsidP="000C057E">
      <w:pPr>
        <w:pStyle w:val="11"/>
        <w:spacing w:line="360" w:lineRule="auto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3392805" w:history="1">
        <w:r w:rsidR="000C057E" w:rsidRPr="00FE4F38">
          <w:rPr>
            <w:rStyle w:val="ae"/>
            <w:rFonts w:eastAsia="SimSun"/>
            <w:bCs/>
            <w:noProof/>
          </w:rPr>
          <w:t>ПРИЛОЖЕНИЕ 4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0064F0" w:rsidRDefault="00EA4471" w:rsidP="000C057E">
      <w:pPr>
        <w:pStyle w:val="11"/>
        <w:spacing w:line="360" w:lineRule="auto"/>
        <w:rPr>
          <w:rFonts w:cs="Times New Roman"/>
          <w:szCs w:val="28"/>
        </w:rPr>
      </w:pPr>
      <w:hyperlink w:anchor="_Toc393392806" w:history="1">
        <w:r w:rsidR="000C057E" w:rsidRPr="00FE4F38">
          <w:rPr>
            <w:rStyle w:val="ae"/>
            <w:noProof/>
          </w:rPr>
          <w:t>СПИСОК ИСПОЛЬЗОВАННОЙ ЛИТЕРАТУРЫ</w:t>
        </w:r>
        <w:r w:rsidR="000C057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C057E">
          <w:rPr>
            <w:noProof/>
            <w:webHidden/>
          </w:rPr>
          <w:instrText xml:space="preserve"> PAGEREF _Toc393392806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057E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  <w:r>
        <w:rPr>
          <w:rFonts w:cs="Times New Roman"/>
          <w:szCs w:val="28"/>
        </w:rPr>
        <w:fldChar w:fldCharType="end"/>
      </w:r>
    </w:p>
    <w:p w:rsidR="00912774" w:rsidRDefault="00912774" w:rsidP="00682AAA">
      <w:pPr>
        <w:pStyle w:val="11"/>
        <w:rPr>
          <w:rFonts w:cs="Times New Roman"/>
          <w:szCs w:val="28"/>
        </w:rPr>
      </w:pPr>
      <w:r>
        <w:br w:type="page"/>
      </w:r>
    </w:p>
    <w:p w:rsidR="00BF19E0" w:rsidRPr="002E27B7" w:rsidRDefault="00ED310A" w:rsidP="00115443">
      <w:pPr>
        <w:pStyle w:val="17"/>
        <w:jc w:val="both"/>
      </w:pPr>
      <w:bookmarkStart w:id="0" w:name="_Toc372291712"/>
      <w:bookmarkStart w:id="1" w:name="_Toc391475411"/>
      <w:bookmarkStart w:id="2" w:name="_Toc393392782"/>
      <w:r w:rsidRPr="002E27B7">
        <w:lastRenderedPageBreak/>
        <w:t>ВВЕДЕНИЕ</w:t>
      </w:r>
      <w:bookmarkEnd w:id="0"/>
      <w:bookmarkEnd w:id="1"/>
      <w:bookmarkEnd w:id="2"/>
    </w:p>
    <w:p w:rsidR="00042857" w:rsidRDefault="00042857" w:rsidP="0007362B">
      <w:pPr>
        <w:pStyle w:val="a9"/>
      </w:pPr>
    </w:p>
    <w:p w:rsidR="00682248" w:rsidRPr="00682248" w:rsidRDefault="00682248" w:rsidP="0007362B">
      <w:pPr>
        <w:pStyle w:val="a9"/>
      </w:pPr>
      <w:r w:rsidRPr="00682248">
        <w:t>На современном рынке труда конкурентоспособным может стать только квалифицированный работник соответствующего уровня и профиля, комп</w:t>
      </w:r>
      <w:r w:rsidRPr="00682248">
        <w:t>е</w:t>
      </w:r>
      <w:r w:rsidRPr="00682248">
        <w:t>тентный, свободно владеющей своей профессией и ориентированный в сме</w:t>
      </w:r>
      <w:r w:rsidRPr="00682248">
        <w:t>ж</w:t>
      </w:r>
      <w:r w:rsidRPr="00682248">
        <w:t>ных областях деятельности, способный к эффективной работе по специальн</w:t>
      </w:r>
      <w:r w:rsidRPr="00682248">
        <w:t>о</w:t>
      </w:r>
      <w:r w:rsidRPr="00682248">
        <w:t>сти на уровне мировых стандартов и готовый к постоянному профессиональн</w:t>
      </w:r>
      <w:r w:rsidRPr="00682248">
        <w:t>о</w:t>
      </w:r>
      <w:r w:rsidRPr="00682248">
        <w:t>му росту. Чтобы подготовить и обучить такого профессионала, высшим уче</w:t>
      </w:r>
      <w:r w:rsidRPr="00682248">
        <w:t>б</w:t>
      </w:r>
      <w:r w:rsidRPr="00682248">
        <w:t xml:space="preserve">ным заведениям необходимо </w:t>
      </w:r>
      <w:r w:rsidR="000455A8">
        <w:t>оптимизировать</w:t>
      </w:r>
      <w:r w:rsidRPr="00682248">
        <w:t xml:space="preserve"> свой подход к планированию и организации учебно-воспитательной работы. Это в равной степени относится</w:t>
      </w:r>
      <w:r w:rsidR="00D61B92">
        <w:t xml:space="preserve"> </w:t>
      </w:r>
      <w:r w:rsidRPr="00682248">
        <w:t>к изменению содержания и характера учебного процесса. В современных реалиях задача преподавателя высшей школы заключается в организации и направлении познавательной деятельности студентов, эффективность которой во многом з</w:t>
      </w:r>
      <w:r w:rsidRPr="00682248">
        <w:t>а</w:t>
      </w:r>
      <w:r w:rsidRPr="00682248">
        <w:t>висит от их самостоятельной работы. В свою очередь,</w:t>
      </w:r>
      <w:r w:rsidR="00D61B92">
        <w:t xml:space="preserve"> </w:t>
      </w:r>
      <w:r w:rsidRPr="00682248">
        <w:t>самостоятельная работа студентов должна представлять собой непросто самоцель, а средство достиж</w:t>
      </w:r>
      <w:r w:rsidRPr="00682248">
        <w:t>е</w:t>
      </w:r>
      <w:r w:rsidRPr="00682248">
        <w:t>ния прочных и глубоких знаний, инструмент формирования активности и сам</w:t>
      </w:r>
      <w:r w:rsidRPr="00682248">
        <w:t>о</w:t>
      </w:r>
      <w:r w:rsidRPr="00682248">
        <w:t xml:space="preserve">стоятельности студентов. </w:t>
      </w:r>
    </w:p>
    <w:p w:rsidR="00682248" w:rsidRPr="00682248" w:rsidRDefault="00682248" w:rsidP="0007362B">
      <w:pPr>
        <w:pStyle w:val="a9"/>
        <w:rPr>
          <w:rFonts w:eastAsia="SimSun"/>
        </w:rPr>
      </w:pPr>
      <w:r w:rsidRPr="00682248">
        <w:rPr>
          <w:rFonts w:eastAsia="SimSun"/>
        </w:rPr>
        <w:t>Методические рекомендации подготовлены с учетом требований Фед</w:t>
      </w:r>
      <w:r w:rsidRPr="00682248">
        <w:rPr>
          <w:rFonts w:eastAsia="SimSun"/>
        </w:rPr>
        <w:t>е</w:t>
      </w:r>
      <w:r w:rsidRPr="00682248">
        <w:rPr>
          <w:rFonts w:eastAsia="SimSun"/>
        </w:rPr>
        <w:t xml:space="preserve">рального государственного образовательного стандарта 3-го поколения. </w:t>
      </w:r>
    </w:p>
    <w:p w:rsidR="00682248" w:rsidRPr="00682248" w:rsidRDefault="00682248" w:rsidP="0007362B">
      <w:pPr>
        <w:pStyle w:val="a9"/>
        <w:rPr>
          <w:rFonts w:eastAsia="SimSun"/>
        </w:rPr>
      </w:pPr>
      <w:r w:rsidRPr="00682248">
        <w:rPr>
          <w:rFonts w:eastAsia="SimSun"/>
        </w:rPr>
        <w:t xml:space="preserve">Целью </w:t>
      </w:r>
      <w:r w:rsidR="00C506F5">
        <w:rPr>
          <w:rFonts w:eastAsia="SimSun"/>
        </w:rPr>
        <w:t xml:space="preserve">данных </w:t>
      </w:r>
      <w:r w:rsidRPr="00682248">
        <w:rPr>
          <w:rFonts w:eastAsia="SimSun"/>
        </w:rPr>
        <w:t>методических рекомендаций</w:t>
      </w:r>
      <w:r w:rsidR="00D61B92">
        <w:rPr>
          <w:rFonts w:eastAsia="SimSun"/>
        </w:rPr>
        <w:t xml:space="preserve"> </w:t>
      </w:r>
      <w:r w:rsidRPr="00682248">
        <w:rPr>
          <w:rFonts w:eastAsia="SimSun"/>
        </w:rPr>
        <w:t>является</w:t>
      </w:r>
      <w:r w:rsidR="00D61B92">
        <w:rPr>
          <w:rFonts w:eastAsia="SimSun"/>
        </w:rPr>
        <w:t xml:space="preserve"> </w:t>
      </w:r>
      <w:r w:rsidRPr="00682248">
        <w:rPr>
          <w:rFonts w:eastAsia="SimSun"/>
        </w:rPr>
        <w:t>организация, упра</w:t>
      </w:r>
      <w:r w:rsidRPr="00682248">
        <w:rPr>
          <w:rFonts w:eastAsia="SimSun"/>
        </w:rPr>
        <w:t>в</w:t>
      </w:r>
      <w:r w:rsidRPr="00682248">
        <w:rPr>
          <w:rFonts w:eastAsia="SimSun"/>
        </w:rPr>
        <w:t xml:space="preserve">ление и обеспечение эффективности </w:t>
      </w:r>
      <w:r w:rsidRPr="00C506F5">
        <w:rPr>
          <w:rFonts w:eastAsia="SimSun"/>
        </w:rPr>
        <w:t>самостоятельной работ</w:t>
      </w:r>
      <w:r w:rsidR="00C506F5" w:rsidRPr="00C506F5">
        <w:rPr>
          <w:rFonts w:eastAsia="SimSun"/>
        </w:rPr>
        <w:t>ы</w:t>
      </w:r>
      <w:r w:rsidRPr="00C506F5">
        <w:rPr>
          <w:rFonts w:eastAsia="SimSun"/>
        </w:rPr>
        <w:t xml:space="preserve"> студентов в пр</w:t>
      </w:r>
      <w:r w:rsidRPr="00C506F5">
        <w:rPr>
          <w:rFonts w:eastAsia="SimSun"/>
        </w:rPr>
        <w:t>о</w:t>
      </w:r>
      <w:r w:rsidRPr="00C506F5">
        <w:rPr>
          <w:rFonts w:eastAsia="SimSun"/>
        </w:rPr>
        <w:t>цессе обучения.</w:t>
      </w:r>
    </w:p>
    <w:p w:rsidR="003A5293" w:rsidRPr="003A5293" w:rsidRDefault="00682248" w:rsidP="003A529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3A5293">
        <w:rPr>
          <w:rFonts w:ascii="Times New Roman" w:eastAsia="SimSun" w:hAnsi="Times New Roman" w:cs="Times New Roman"/>
          <w:sz w:val="28"/>
          <w:szCs w:val="28"/>
        </w:rPr>
        <w:t>Настоящие методические рекомендации предназначены для преподават</w:t>
      </w:r>
      <w:r w:rsidRPr="003A5293">
        <w:rPr>
          <w:rFonts w:ascii="Times New Roman" w:eastAsia="SimSun" w:hAnsi="Times New Roman" w:cs="Times New Roman"/>
          <w:sz w:val="28"/>
          <w:szCs w:val="28"/>
        </w:rPr>
        <w:t>е</w:t>
      </w:r>
      <w:r w:rsidRPr="003A5293">
        <w:rPr>
          <w:rFonts w:ascii="Times New Roman" w:eastAsia="SimSun" w:hAnsi="Times New Roman" w:cs="Times New Roman"/>
          <w:sz w:val="28"/>
          <w:szCs w:val="28"/>
        </w:rPr>
        <w:t xml:space="preserve">лей и студентов </w:t>
      </w:r>
      <w:r w:rsidR="00F84328" w:rsidRPr="003A5293">
        <w:rPr>
          <w:rFonts w:ascii="Times New Roman" w:eastAsia="SimSun" w:hAnsi="Times New Roman" w:cs="Times New Roman"/>
          <w:sz w:val="28"/>
          <w:szCs w:val="28"/>
        </w:rPr>
        <w:t xml:space="preserve">Кубанского ГАУ </w:t>
      </w:r>
      <w:r w:rsidRPr="003A5293">
        <w:rPr>
          <w:rFonts w:ascii="Times New Roman" w:eastAsia="SimSun" w:hAnsi="Times New Roman" w:cs="Times New Roman"/>
          <w:sz w:val="28"/>
          <w:szCs w:val="28"/>
        </w:rPr>
        <w:t>очной фор</w:t>
      </w:r>
      <w:r w:rsidR="00D61B92">
        <w:rPr>
          <w:rFonts w:ascii="Times New Roman" w:eastAsia="SimSun" w:hAnsi="Times New Roman" w:cs="Times New Roman"/>
          <w:sz w:val="28"/>
          <w:szCs w:val="28"/>
        </w:rPr>
        <w:t>м</w:t>
      </w:r>
      <w:r w:rsidR="00F84328" w:rsidRPr="003A5293">
        <w:rPr>
          <w:rFonts w:ascii="Times New Roman" w:eastAsia="SimSun" w:hAnsi="Times New Roman" w:cs="Times New Roman"/>
          <w:sz w:val="28"/>
          <w:szCs w:val="28"/>
        </w:rPr>
        <w:t>ы</w:t>
      </w:r>
      <w:r w:rsidR="00D61B9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3A5293">
        <w:rPr>
          <w:rFonts w:ascii="Times New Roman" w:eastAsia="SimSun" w:hAnsi="Times New Roman" w:cs="Times New Roman"/>
          <w:sz w:val="28"/>
          <w:szCs w:val="28"/>
        </w:rPr>
        <w:t xml:space="preserve">обучения </w:t>
      </w:r>
      <w:r w:rsidR="000455A8" w:rsidRPr="003A5293">
        <w:rPr>
          <w:rFonts w:ascii="Times New Roman" w:eastAsia="SimSun" w:hAnsi="Times New Roman" w:cs="Times New Roman"/>
          <w:sz w:val="28"/>
          <w:szCs w:val="28"/>
        </w:rPr>
        <w:t>по</w:t>
      </w:r>
      <w:r w:rsidR="00F84328" w:rsidRPr="003A5293">
        <w:rPr>
          <w:rFonts w:ascii="Times New Roman" w:eastAsia="SimSun" w:hAnsi="Times New Roman" w:cs="Times New Roman"/>
          <w:sz w:val="28"/>
          <w:szCs w:val="28"/>
        </w:rPr>
        <w:t xml:space="preserve"> дисциплин</w:t>
      </w:r>
      <w:r w:rsidR="001B6EAA" w:rsidRPr="003A5293">
        <w:rPr>
          <w:rFonts w:ascii="Times New Roman" w:eastAsia="SimSun" w:hAnsi="Times New Roman" w:cs="Times New Roman"/>
          <w:sz w:val="28"/>
          <w:szCs w:val="28"/>
        </w:rPr>
        <w:t>ам к</w:t>
      </w:r>
      <w:r w:rsidR="001B6EAA" w:rsidRPr="003A5293">
        <w:rPr>
          <w:rFonts w:ascii="Times New Roman" w:eastAsia="SimSun" w:hAnsi="Times New Roman" w:cs="Times New Roman"/>
          <w:sz w:val="28"/>
          <w:szCs w:val="28"/>
        </w:rPr>
        <w:t>а</w:t>
      </w:r>
      <w:r w:rsidR="001B6EAA" w:rsidRPr="003A5293">
        <w:rPr>
          <w:rFonts w:ascii="Times New Roman" w:eastAsia="SimSun" w:hAnsi="Times New Roman" w:cs="Times New Roman"/>
          <w:sz w:val="28"/>
          <w:szCs w:val="28"/>
        </w:rPr>
        <w:t>федры</w:t>
      </w:r>
      <w:r w:rsidR="003A5293" w:rsidRPr="003A529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«Процессы и машины в агробизнесе»  </w:t>
      </w:r>
    </w:p>
    <w:p w:rsidR="00682248" w:rsidRPr="00682248" w:rsidRDefault="001B6EAA" w:rsidP="0007362B">
      <w:pPr>
        <w:pStyle w:val="a9"/>
        <w:rPr>
          <w:rFonts w:eastAsia="SimSun"/>
        </w:rPr>
      </w:pPr>
      <w:r>
        <w:rPr>
          <w:rFonts w:eastAsia="SimSun"/>
        </w:rPr>
        <w:t>.</w:t>
      </w:r>
    </w:p>
    <w:p w:rsidR="006A55CC" w:rsidRDefault="006A55CC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EC6558" w:rsidRPr="002E27B7" w:rsidRDefault="00EC6558" w:rsidP="00115443">
      <w:pPr>
        <w:pStyle w:val="17"/>
        <w:ind w:firstLine="709"/>
        <w:jc w:val="both"/>
      </w:pPr>
      <w:bookmarkStart w:id="3" w:name="_Toc391475426"/>
      <w:bookmarkStart w:id="4" w:name="_Toc393392783"/>
      <w:bookmarkStart w:id="5" w:name="_Toc229370701"/>
      <w:bookmarkStart w:id="6" w:name="_Toc229370749"/>
      <w:bookmarkStart w:id="7" w:name="_Toc229372043"/>
      <w:bookmarkStart w:id="8" w:name="_Toc229372068"/>
      <w:bookmarkStart w:id="9" w:name="_Toc229372104"/>
      <w:bookmarkStart w:id="10" w:name="_Toc391475416"/>
      <w:bookmarkStart w:id="11" w:name="_Toc372291713"/>
      <w:r>
        <w:lastRenderedPageBreak/>
        <w:t xml:space="preserve">1 </w:t>
      </w:r>
      <w:r w:rsidRPr="002E27B7">
        <w:t>САМОСТОЯТЕЛЬНАЯ РАБОТА СТУДЕНТОВ: ВИДЫ, ОРГАН</w:t>
      </w:r>
      <w:r w:rsidRPr="002E27B7">
        <w:t>И</w:t>
      </w:r>
      <w:r w:rsidRPr="002E27B7">
        <w:t>ЗАЦИЯ И КОНТРОЛЬ</w:t>
      </w:r>
      <w:bookmarkEnd w:id="3"/>
      <w:bookmarkEnd w:id="4"/>
    </w:p>
    <w:p w:rsidR="00EC6558" w:rsidRDefault="00EC6558" w:rsidP="00EC6558">
      <w:pPr>
        <w:pStyle w:val="a9"/>
      </w:pPr>
    </w:p>
    <w:p w:rsidR="00EC6558" w:rsidRPr="0007362B" w:rsidRDefault="00EC6558" w:rsidP="00EC6558">
      <w:pPr>
        <w:pStyle w:val="a9"/>
      </w:pPr>
      <w:r w:rsidRPr="0007362B">
        <w:t>В современной науке существует несколько классификаций самосто</w:t>
      </w:r>
      <w:r w:rsidRPr="0007362B">
        <w:t>я</w:t>
      </w:r>
      <w:r w:rsidRPr="0007362B">
        <w:t>тельной работы студентов. Один из вариантов такой классификации предста</w:t>
      </w:r>
      <w:r w:rsidRPr="0007362B">
        <w:t>в</w:t>
      </w:r>
      <w:r w:rsidRPr="0007362B">
        <w:t>лен в табл. 1.</w:t>
      </w:r>
    </w:p>
    <w:p w:rsidR="00EC6558" w:rsidRPr="00ED310A" w:rsidRDefault="00EC6558" w:rsidP="00EC6558">
      <w:pPr>
        <w:pStyle w:val="a9"/>
        <w:ind w:firstLine="0"/>
      </w:pPr>
      <w:r w:rsidRPr="00ED310A">
        <w:t>Таблица 1 – Виды самостоятельной работы студентов</w:t>
      </w:r>
    </w:p>
    <w:tbl>
      <w:tblPr>
        <w:tblW w:w="0" w:type="auto"/>
        <w:jc w:val="center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5" w:type="dxa"/>
          <w:left w:w="170" w:type="dxa"/>
          <w:bottom w:w="85" w:type="dxa"/>
          <w:right w:w="170" w:type="dxa"/>
        </w:tblCellMar>
        <w:tblLook w:val="04A0"/>
      </w:tblPr>
      <w:tblGrid>
        <w:gridCol w:w="2154"/>
        <w:gridCol w:w="7538"/>
      </w:tblGrid>
      <w:tr w:rsidR="00EC6558" w:rsidTr="00584A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</w:p>
        </w:tc>
      </w:tr>
      <w:tr w:rsidR="00EC6558" w:rsidTr="00584A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Репродуктивная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материала, самостоятельный просмотр,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чтение, конспектирование учебной литературы; прослушивание,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поминание, заучивание и пересказ магнитофонных записей лекций, Интернет-ресурсы и др. </w:t>
            </w:r>
          </w:p>
        </w:tc>
      </w:tr>
      <w:tr w:rsidR="00EC6558" w:rsidTr="00584A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Познавательно-поисковая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курсовых, контрольных работ и рефератов. Разработка сообщений, эссе, докладов, докладов с презентациями. Подготовка выступлений на практических и семинарских занятиях, проработка литературы по дисциплинарным проблемам, и др.</w:t>
            </w:r>
          </w:p>
        </w:tc>
      </w:tr>
      <w:tr w:rsidR="00EC6558" w:rsidTr="00584A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дипломной работы (дипломного проекта), научных 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тей, рефератов, участие в научно-исследовательской работе, в ст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денческих и научно-практических конференциях.</w:t>
            </w:r>
          </w:p>
        </w:tc>
      </w:tr>
    </w:tbl>
    <w:p w:rsidR="00EC6558" w:rsidRPr="00ED310A" w:rsidRDefault="00EC6558" w:rsidP="00575035">
      <w:pPr>
        <w:pStyle w:val="a9"/>
        <w:spacing w:before="120" w:line="276" w:lineRule="auto"/>
        <w:rPr>
          <w:sz w:val="16"/>
          <w:szCs w:val="16"/>
        </w:rPr>
      </w:pPr>
    </w:p>
    <w:p w:rsidR="00EC6558" w:rsidRPr="0007362B" w:rsidRDefault="00EC6558" w:rsidP="00EC6558">
      <w:pPr>
        <w:pStyle w:val="a9"/>
      </w:pPr>
      <w:r w:rsidRPr="0007362B">
        <w:t>Студенты в ходе выполнения самостоятельной работы должны руков</w:t>
      </w:r>
      <w:r w:rsidRPr="0007362B">
        <w:t>о</w:t>
      </w:r>
      <w:r w:rsidRPr="0007362B">
        <w:t>дствоваться ориентировочной основой деятельности на каждом этапе:</w:t>
      </w:r>
    </w:p>
    <w:p w:rsidR="00EC6558" w:rsidRDefault="00EC6558" w:rsidP="00EC6558">
      <w:pPr>
        <w:pStyle w:val="a9"/>
      </w:pPr>
      <w:r>
        <w:t>1 этап – определить цели самостоятельной работы;</w:t>
      </w:r>
    </w:p>
    <w:p w:rsidR="00EC6558" w:rsidRDefault="00EC6558" w:rsidP="00EC6558">
      <w:pPr>
        <w:pStyle w:val="a9"/>
      </w:pPr>
      <w:r>
        <w:t>2 этап – конкретизировать познавательные (практические или пробле</w:t>
      </w:r>
      <w:r>
        <w:t>м</w:t>
      </w:r>
      <w:r>
        <w:t>ные) задачи;</w:t>
      </w:r>
    </w:p>
    <w:p w:rsidR="00EC6558" w:rsidRDefault="00EC6558" w:rsidP="00EC6558">
      <w:pPr>
        <w:pStyle w:val="a9"/>
      </w:pPr>
      <w:r>
        <w:t xml:space="preserve">3 этап – оценить собственную готовность к самостоятельной работе по решению познавательных задач; </w:t>
      </w:r>
    </w:p>
    <w:p w:rsidR="00EC6558" w:rsidRDefault="00EC6558" w:rsidP="00EC6558">
      <w:pPr>
        <w:pStyle w:val="a9"/>
      </w:pPr>
      <w:r>
        <w:t>4 этап – выбрать оптимальный способ действий (технологии, методы и средства), ведущий к достижению поставленной цели через решение конкре</w:t>
      </w:r>
      <w:r>
        <w:t>т</w:t>
      </w:r>
      <w:r>
        <w:t xml:space="preserve">ных задач; </w:t>
      </w:r>
    </w:p>
    <w:p w:rsidR="00EC6558" w:rsidRDefault="00EC6558" w:rsidP="00EC6558">
      <w:pPr>
        <w:pStyle w:val="a9"/>
      </w:pPr>
      <w:r>
        <w:t>5 этап – спланировать (самостоятельно или с помощью преподавателя) программу самостоятельной работы;</w:t>
      </w:r>
    </w:p>
    <w:p w:rsidR="00EC6558" w:rsidRDefault="00EC6558" w:rsidP="00EC6558">
      <w:pPr>
        <w:pStyle w:val="a9"/>
      </w:pPr>
      <w:r>
        <w:t>6 этап – реализовать программу самостоятельной работы.</w:t>
      </w:r>
    </w:p>
    <w:p w:rsidR="00EC6558" w:rsidRDefault="00EC6558" w:rsidP="00EC6558">
      <w:pPr>
        <w:pStyle w:val="a9"/>
      </w:pPr>
      <w:r>
        <w:lastRenderedPageBreak/>
        <w:t>Планирование и контроль преподавателем самостоятельной работы ст</w:t>
      </w:r>
      <w:r>
        <w:t>у</w:t>
      </w:r>
      <w:r>
        <w:t>дентов необходим для успешного ее выполнения. Преподаватель заранее пл</w:t>
      </w:r>
      <w:r>
        <w:t>а</w:t>
      </w:r>
      <w:r>
        <w:t>нирует систему самостоятельной работы, учитывает все ее цели, формы, отб</w:t>
      </w:r>
      <w:r>
        <w:t>и</w:t>
      </w:r>
      <w:r>
        <w:t>рает учебную и научную информацию и методические средства коммуникаций, продумывает свое участие и роль студента в этом процессе.</w:t>
      </w:r>
    </w:p>
    <w:p w:rsidR="00EC6558" w:rsidRDefault="00EC6558" w:rsidP="00EC6558">
      <w:pPr>
        <w:pStyle w:val="a9"/>
      </w:pPr>
      <w:r>
        <w:t xml:space="preserve">Вопросы для самостоятельной работы студентов, указанные в рабочей программе дисциплины, предлагаются преподавателями в начале изучения дисциплины. Студенты имеют право выбирать дополнительно интересующие их темы для самостоятельной работы. </w:t>
      </w:r>
    </w:p>
    <w:p w:rsidR="00EC6558" w:rsidRDefault="00EC6558" w:rsidP="00EC6558">
      <w:pPr>
        <w:pStyle w:val="a9"/>
      </w:pPr>
      <w:r>
        <w:t>Содержание деятельности преподавателя и студента при выполнении с</w:t>
      </w:r>
      <w:r>
        <w:t>а</w:t>
      </w:r>
      <w:r>
        <w:t>мостоятельной работы представлено в табл. 2.</w:t>
      </w:r>
    </w:p>
    <w:p w:rsidR="00EC6558" w:rsidRPr="00ED310A" w:rsidRDefault="00EC6558" w:rsidP="00EC6558">
      <w:pPr>
        <w:pStyle w:val="a9"/>
        <w:ind w:left="1843" w:hanging="1843"/>
      </w:pPr>
      <w:r>
        <w:t xml:space="preserve">Таблица 2 – </w:t>
      </w:r>
      <w:r w:rsidRPr="00ED310A">
        <w:t>Содержание деятельности при выполнении самостоятельной раб</w:t>
      </w:r>
      <w:r w:rsidRPr="00ED310A">
        <w:t>о</w:t>
      </w:r>
      <w:r w:rsidRPr="00ED310A">
        <w:t>ты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5" w:type="dxa"/>
          <w:left w:w="170" w:type="dxa"/>
          <w:bottom w:w="85" w:type="dxa"/>
          <w:right w:w="170" w:type="dxa"/>
        </w:tblCellMar>
        <w:tblLook w:val="04A0"/>
      </w:tblPr>
      <w:tblGrid>
        <w:gridCol w:w="2206"/>
        <w:gridCol w:w="3828"/>
        <w:gridCol w:w="3650"/>
      </w:tblGrid>
      <w:tr w:rsidR="00EC6558" w:rsidTr="00584A10">
        <w:trPr>
          <w:trHeight w:val="30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студентов</w:t>
            </w:r>
          </w:p>
        </w:tc>
      </w:tr>
      <w:tr w:rsidR="00EC6558" w:rsidTr="00584A10">
        <w:trPr>
          <w:trHeight w:val="30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C6558" w:rsidTr="00584A10">
        <w:trPr>
          <w:trHeight w:val="1796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выполнения СР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объяснить смысл и цель самостоятельной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подробный инстру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таж о требованиях, предъявля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мых к самостоятельной работе и методах ее выполнения;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продемонстрировать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зец самостоятельной работы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понять и принять цель самостоятельной работы как личностно значимую; 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треб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ваниями и образцами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стоятельной работы</w:t>
            </w:r>
          </w:p>
        </w:tc>
      </w:tr>
      <w:tr w:rsidR="00EC6558" w:rsidTr="00584A10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теоретическую и практическую значимость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полнения самостоятельной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ты,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познав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тельную потребность студента и готовность к выполнению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мотивировать студента на достижение цели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у себя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знавательную потребность в выполнении самостоятельной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целевую установку и принять решение о выполнении самостоятельной работы</w:t>
            </w:r>
          </w:p>
        </w:tc>
      </w:tr>
    </w:tbl>
    <w:p w:rsidR="00EC6558" w:rsidRDefault="00EC6558" w:rsidP="00EC6558">
      <w:pPr>
        <w:spacing w:before="12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6558" w:rsidRDefault="00EC6558" w:rsidP="00EC65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412F" w:rsidRDefault="0000412F" w:rsidP="00EC65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6558" w:rsidRPr="00ED310A" w:rsidRDefault="00EC6558" w:rsidP="00EC65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310A">
        <w:rPr>
          <w:rFonts w:ascii="Times New Roman" w:hAnsi="Times New Roman" w:cs="Times New Roman"/>
          <w:sz w:val="28"/>
          <w:szCs w:val="28"/>
        </w:rPr>
        <w:lastRenderedPageBreak/>
        <w:t>Продолжение таблицы 2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5" w:type="dxa"/>
          <w:left w:w="170" w:type="dxa"/>
          <w:bottom w:w="85" w:type="dxa"/>
          <w:right w:w="170" w:type="dxa"/>
        </w:tblCellMar>
        <w:tblLook w:val="04A0"/>
      </w:tblPr>
      <w:tblGrid>
        <w:gridCol w:w="2206"/>
        <w:gridCol w:w="3828"/>
        <w:gridCol w:w="3650"/>
      </w:tblGrid>
      <w:tr w:rsidR="00EC6558" w:rsidTr="00226E0C">
        <w:trPr>
          <w:trHeight w:val="30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C6558" w:rsidTr="00226E0C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управление через воздействие на каждом этапе процесса выполнения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мостоятельной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оптимальные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логии выполнения самосто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тельной работы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0"/>
              </w:numPr>
              <w:spacing w:line="240" w:lineRule="auto"/>
              <w:ind w:left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самому осуществлять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самостоятельной работой (проектировать, планировать, рационально распределять время и т.д.) на основе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ложенных технологий</w:t>
            </w:r>
          </w:p>
        </w:tc>
      </w:tr>
      <w:tr w:rsidR="00EC6558" w:rsidTr="00226E0C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рекция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входной контроль, предполагающий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явление начального уровня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товности студента к выполнению самостоятельной работы; 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намечать дальнейшие пути выполнения самостоятельной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итоговый контроль конечного результата выполнения самостоятельной работы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текущий и итоговый операционный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контроль за ходом выполнения самостоятельной работы;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 и исправл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допущенных ошибок и внесение корректив в работу;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поиска опт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мальных способов выполнения самостоятельной работы; 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рефле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сию к собственной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</w:t>
            </w:r>
          </w:p>
        </w:tc>
      </w:tr>
      <w:tr w:rsidR="00EC6558" w:rsidTr="00226E0C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оценку самосто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тельной работе на основе слич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результата с образцом;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методические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комендации по выполнению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мостоятельной работы выявлять затруднения и типичные оши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ки; подчеркивать положител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и отрицательные стороны;</w:t>
            </w:r>
          </w:p>
          <w:p w:rsidR="00EC6558" w:rsidRDefault="00EC6558" w:rsidP="00584A10">
            <w:pPr>
              <w:pStyle w:val="a"/>
              <w:numPr>
                <w:ilvl w:val="0"/>
                <w:numId w:val="2"/>
              </w:numPr>
              <w:spacing w:line="240" w:lineRule="auto"/>
              <w:ind w:lef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уровень и определять уровень продвиж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студента и тем самым сфо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мировать у него мотивацию до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тижения успеха в учебной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558" w:rsidRDefault="00EC6558" w:rsidP="00584A10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оценку собственной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те, своим познавательным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можностям и способностям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поставляя достигнутый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 с целью самостоятельной работы</w:t>
            </w:r>
          </w:p>
        </w:tc>
      </w:tr>
    </w:tbl>
    <w:p w:rsidR="00575035" w:rsidRDefault="00575035" w:rsidP="00575035">
      <w:pPr>
        <w:pStyle w:val="a9"/>
        <w:spacing w:line="276" w:lineRule="auto"/>
      </w:pPr>
    </w:p>
    <w:p w:rsidR="008566F5" w:rsidRDefault="008566F5" w:rsidP="00575035">
      <w:pPr>
        <w:pStyle w:val="a9"/>
        <w:spacing w:line="276" w:lineRule="auto"/>
      </w:pPr>
      <w:r>
        <w:t>Для лучшего усвоения самостоятельного материала, студентам предлаг</w:t>
      </w:r>
      <w:r>
        <w:t>а</w:t>
      </w:r>
      <w:r>
        <w:t>ется подготовить доклад, реферат или презентацию на выбранную тему кот</w:t>
      </w:r>
      <w:r>
        <w:t>о</w:t>
      </w:r>
      <w:r>
        <w:t>рые представлены в таблице 3.</w:t>
      </w:r>
    </w:p>
    <w:p w:rsidR="00511C22" w:rsidRDefault="00511C22" w:rsidP="008566F5">
      <w:pPr>
        <w:pStyle w:val="a9"/>
        <w:ind w:firstLine="0"/>
        <w:rPr>
          <w:color w:val="000000" w:themeColor="text1"/>
        </w:rPr>
      </w:pPr>
    </w:p>
    <w:p w:rsidR="00511C22" w:rsidRDefault="00511C22" w:rsidP="008566F5">
      <w:pPr>
        <w:pStyle w:val="a9"/>
        <w:ind w:firstLine="0"/>
        <w:rPr>
          <w:color w:val="000000" w:themeColor="text1"/>
        </w:rPr>
      </w:pPr>
    </w:p>
    <w:p w:rsidR="00511C22" w:rsidRDefault="00511C22" w:rsidP="008566F5">
      <w:pPr>
        <w:pStyle w:val="a9"/>
        <w:ind w:firstLine="0"/>
        <w:rPr>
          <w:color w:val="000000" w:themeColor="text1"/>
        </w:rPr>
      </w:pPr>
    </w:p>
    <w:p w:rsidR="008566F5" w:rsidRPr="0056016E" w:rsidRDefault="008566F5" w:rsidP="008566F5">
      <w:pPr>
        <w:pStyle w:val="a9"/>
        <w:ind w:firstLine="0"/>
        <w:rPr>
          <w:color w:val="000000" w:themeColor="text1"/>
        </w:rPr>
      </w:pPr>
      <w:r w:rsidRPr="0056016E">
        <w:rPr>
          <w:color w:val="000000" w:themeColor="text1"/>
        </w:rPr>
        <w:lastRenderedPageBreak/>
        <w:t xml:space="preserve">Таблица 3 – Темы докладов, рефератов </w:t>
      </w:r>
      <w:r w:rsidR="00915C5B" w:rsidRPr="0056016E">
        <w:rPr>
          <w:color w:val="000000" w:themeColor="text1"/>
        </w:rPr>
        <w:t>и т.д.</w:t>
      </w:r>
    </w:p>
    <w:tbl>
      <w:tblPr>
        <w:tblStyle w:val="af8"/>
        <w:tblW w:w="0" w:type="auto"/>
        <w:tblInd w:w="108" w:type="dxa"/>
        <w:tblLayout w:type="fixed"/>
        <w:tblLook w:val="04A0"/>
      </w:tblPr>
      <w:tblGrid>
        <w:gridCol w:w="567"/>
        <w:gridCol w:w="7513"/>
        <w:gridCol w:w="1559"/>
      </w:tblGrid>
      <w:tr w:rsidR="00915C5B" w:rsidRPr="002C0224" w:rsidTr="00115443">
        <w:tc>
          <w:tcPr>
            <w:tcW w:w="567" w:type="dxa"/>
            <w:vAlign w:val="center"/>
          </w:tcPr>
          <w:p w:rsidR="00915C5B" w:rsidRPr="002C0224" w:rsidRDefault="00915C5B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513" w:type="dxa"/>
            <w:vAlign w:val="center"/>
          </w:tcPr>
          <w:p w:rsidR="00915C5B" w:rsidRPr="002C0224" w:rsidRDefault="00915C5B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Вопросы самостоятельной работы</w:t>
            </w:r>
          </w:p>
        </w:tc>
        <w:tc>
          <w:tcPr>
            <w:tcW w:w="1559" w:type="dxa"/>
            <w:vAlign w:val="center"/>
          </w:tcPr>
          <w:p w:rsidR="00915C5B" w:rsidRPr="002C0224" w:rsidRDefault="00915C5B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Форма ко</w:t>
            </w:r>
            <w:r w:rsidRPr="002C0224">
              <w:rPr>
                <w:color w:val="000000" w:themeColor="text1"/>
                <w:sz w:val="24"/>
                <w:szCs w:val="24"/>
              </w:rPr>
              <w:t>н</w:t>
            </w:r>
            <w:r w:rsidRPr="002C0224">
              <w:rPr>
                <w:color w:val="000000" w:themeColor="text1"/>
                <w:sz w:val="24"/>
                <w:szCs w:val="24"/>
              </w:rPr>
              <w:t>троля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Задачи и этапы научного исследования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исследователя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Механико - математические методы исследований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Программа и методика исследований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Методика обработки и анализа опытных данных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E76BE1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5275F7" w:rsidRPr="00511C22" w:rsidRDefault="00E76BE1" w:rsidP="00511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Научное изучение как основная форма научной работы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E76BE1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Основные понятия научно – исследовательской работы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E76BE1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Понятие термина  «наука».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Предназначение науки в обществе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Что такое научное исследование?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Виды научных знаний. Теоретические и эмпирические уровни позн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Классификация научных исследований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Основные проблемы,  возникающие  при формулировании задачи н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учного исследования.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Этапы разработки научно-технической темы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Системная характеристика науки.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Характерные черты современной науки.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Теоретические и эмпирические уровни познания.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Постановка задач, при выполнении научно-исследовательской работы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Этапы разработки научно-технической темы. Научные знания. Мет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ды теоретических исследований. Методы эмпирических исследов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Доказательное рассуждение: структура и основные правила доказ</w:t>
            </w:r>
            <w:r w:rsidRPr="00511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1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тельств. Логические и предметные ошибки в научных исследованиях.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513" w:type="dxa"/>
          </w:tcPr>
          <w:p w:rsidR="005275F7" w:rsidRPr="00511C22" w:rsidRDefault="00E76BE1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и предмет исследования.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513" w:type="dxa"/>
          </w:tcPr>
          <w:p w:rsidR="00D34445" w:rsidRPr="0084498A" w:rsidRDefault="00D34445" w:rsidP="0084498A">
            <w:pPr>
              <w:rPr>
                <w:rFonts w:ascii="Times New Roman" w:hAnsi="Times New Roman"/>
                <w:sz w:val="24"/>
                <w:szCs w:val="24"/>
              </w:rPr>
            </w:pPr>
            <w:r w:rsidRPr="0084498A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Формулирование гипотеза исследования.  Виды гипотез.</w:t>
            </w:r>
          </w:p>
          <w:p w:rsidR="005275F7" w:rsidRPr="00511C22" w:rsidRDefault="005275F7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Структура научного исследования. Характеристика теоретических и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следований. Характеристика эмпирических исследований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bCs/>
                <w:sz w:val="24"/>
                <w:szCs w:val="24"/>
              </w:rPr>
              <w:t>Этапы научно-исследовательской работы.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проблемы производства 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механизации 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сел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эксплуатации средств механизации в сел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ском хозяйстве.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создания технологий и средств механизации в сельском хозяйстве.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создания электротехнологий  и электрооб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рудования для сельского хозяйства.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3F7D60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проблемы производства 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электрооборудовани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ядля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3F7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проблемы эксплуатации 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электрооборудовани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1C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Цели научного исследования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Выбор темы научного направления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Состав диссертации (актуальность, идея, цель, задачи, научная но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softHyphen/>
              <w:t>визна, практическая значимость,...).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Требования к опубликованию основных положений диссертации.</w:t>
            </w:r>
            <w:r w:rsidRPr="00511C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Требования оформления авторефератов.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5275F7" w:rsidRPr="002C0224" w:rsidTr="00115443">
        <w:tc>
          <w:tcPr>
            <w:tcW w:w="567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513" w:type="dxa"/>
          </w:tcPr>
          <w:p w:rsidR="005275F7" w:rsidRPr="00511C22" w:rsidRDefault="00D34445" w:rsidP="00511C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sz w:val="24"/>
                <w:szCs w:val="24"/>
              </w:rPr>
              <w:t>Правила оформления НИР.</w:t>
            </w:r>
          </w:p>
        </w:tc>
        <w:tc>
          <w:tcPr>
            <w:tcW w:w="1559" w:type="dxa"/>
            <w:vAlign w:val="center"/>
          </w:tcPr>
          <w:p w:rsidR="005275F7" w:rsidRPr="002C0224" w:rsidRDefault="005275F7" w:rsidP="00827B86">
            <w:pPr>
              <w:pStyle w:val="a9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C0224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</w:tbl>
    <w:p w:rsidR="004F07C6" w:rsidRDefault="004F07C6" w:rsidP="00D82A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4F8A" w:rsidRPr="002C0224" w:rsidRDefault="00B24F8A" w:rsidP="00D82A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224">
        <w:rPr>
          <w:rFonts w:ascii="Times New Roman" w:hAnsi="Times New Roman" w:cs="Times New Roman"/>
          <w:color w:val="000000" w:themeColor="text1"/>
          <w:sz w:val="28"/>
          <w:szCs w:val="28"/>
        </w:rPr>
        <w:t>При подготовке к самостоятельной работе, студентам рекомендуется и</w:t>
      </w:r>
      <w:r w:rsidRPr="002C022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C022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 следующую литературу:</w:t>
      </w:r>
    </w:p>
    <w:p w:rsidR="00621A63" w:rsidRPr="00621A63" w:rsidRDefault="00621A63" w:rsidP="00621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1A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Основная:</w:t>
      </w:r>
    </w:p>
    <w:p w:rsidR="00895DE7" w:rsidRPr="00895DE7" w:rsidRDefault="00895DE7" w:rsidP="00895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1.Райзберг Б.А. Диссертация и ученая степень. Пособие для соискателей. – М.:ИНФРА-М, 2000. – 304с.</w:t>
      </w:r>
    </w:p>
    <w:p w:rsidR="00895DE7" w:rsidRPr="00895DE7" w:rsidRDefault="00895DE7" w:rsidP="00895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2.Кузин Ф.А. Ф.А. Диссертация: Методика написания. Правила оформления. Порядок защиты. Практическое пособие для докторантов, аспирантов и магис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рантов. -2-е изд., доп. –М.: Ось-89, 2001. -320с.</w:t>
      </w:r>
    </w:p>
    <w:p w:rsidR="00895DE7" w:rsidRPr="00895DE7" w:rsidRDefault="00895DE7" w:rsidP="00895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3.Нещадим Н.Н., Цаценко Л.В. Методология подготовки диссертации. Красн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дар. КубГАУ. 2014. – 52 с.</w:t>
      </w:r>
    </w:p>
    <w:p w:rsidR="00895DE7" w:rsidRPr="00895DE7" w:rsidRDefault="00895DE7" w:rsidP="00895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4.Оськин С. В., Оськина А. С. Рекомендации по написанию и защите диссерт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ции: монография/С.В. Оськин, А.С. Оськина. – Краснодар, 2008. – 73 с.;</w:t>
      </w:r>
    </w:p>
    <w:p w:rsidR="00895DE7" w:rsidRPr="00895DE7" w:rsidRDefault="00895DE7" w:rsidP="00895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5.Оськин С.В. Научно-исследовательская деятельность в аспирантуре: учебное пособие/Краснодар, 2015. – 68 с.</w:t>
      </w:r>
    </w:p>
    <w:p w:rsidR="00895DE7" w:rsidRPr="00895DE7" w:rsidRDefault="00895DE7" w:rsidP="00895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6.Оськин С.В. Рекомендации для выполнения и защиты диссертации (учебное пособие для аспирантов).- Краснодар,  РИО КубГАУ, 2015.-63 с.</w:t>
      </w:r>
    </w:p>
    <w:p w:rsidR="00895DE7" w:rsidRPr="00895DE7" w:rsidRDefault="00895DE7" w:rsidP="00895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DE7">
        <w:rPr>
          <w:rFonts w:ascii="Times New Roman" w:eastAsia="Times New Roman" w:hAnsi="Times New Roman" w:cs="Times New Roman"/>
          <w:sz w:val="28"/>
          <w:szCs w:val="28"/>
          <w:lang w:eastAsia="ru-RU"/>
        </w:rPr>
        <w:t>7.Оськин С.В. Методические рекомендации по процедуре оценивания знаний, навыков, умений и опыта деятельности, на этапах формирования компетенций.- .- КубГАУ.- Краснодар, 2014.- 34 с.</w:t>
      </w:r>
    </w:p>
    <w:p w:rsidR="00895DE7" w:rsidRPr="00895DE7" w:rsidRDefault="00895DE7" w:rsidP="00895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A63" w:rsidRPr="00621A63" w:rsidRDefault="00621A63" w:rsidP="00621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1A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Дополнительная: 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bookmarkStart w:id="12" w:name="_Toc393392784"/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1.Гельфенбейн С. Термины и определения в агроинженерии. Справочник. 2008.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2.Концепция аграрной политики и продовольственного обеспечения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Российской   Федерации.   МСХ   РФ,   РАСХН,   отделения   экономики   и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земельных отношений РАСХН, МЛ 995г.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3.Стратегия   машинно-технологической   модернизации   сельского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хозяйства России на период до 2020года. В.И. Фисинин и др. - М.: ФГНУ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«Росинформагротех», 2009. - 80с.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4.Концепция развития аграрной науки и научного обеспечения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агропромышленного комплекса Российской Федерации на период до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2025года. М: ОНО «Типография Россельхозакадемия», 2007. - 45с.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5.Энергетическая стратегия сельского хозяйства России на период до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2020 года М.: ОНО «Типография Россельхозакадемия», 2009. - 65с.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6.В.М. Дринча. Развитие агроинженерной науки и перспективы агротехнол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гий, М., Типография ГАУ ВИМ, 2002. - 180с.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7.Возобновляемое растительное сырье. В 2-х томах. Под общей ред. Д.Шпаара. Санкт-Петербург-Пушкин,: СПб СРП «Павел», 2006.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8.Федоренко В.Ф. Нанотехнологии и наноматериалы в агропромышленном комплексе. М.,: ФГАУ «Росинформагротех», 2007.-95с.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9.Федоренко В.Ф., Тинонравов B.C. Ресурсосбережения в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агропромышленном комплексе: инновации и опыт. М.: ФГНУ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«Росинформагротех», 2006. - 330с.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10.Краснощеков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>Н.В.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>Инновационное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>развитие сельскохозяйственного пр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>изводства России. М.:</w:t>
      </w: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>ФГНУ «Росинформагротех», 2009.-390с.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6760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11.Краснощеков Н.В. и др. Инновации в машиноиспользовании в АПК России. В 2-х томах. М.: ФГНУ «Росинформагротех», 2008.</w:t>
      </w:r>
    </w:p>
    <w:p w:rsidR="00267604" w:rsidRPr="00267604" w:rsidRDefault="00267604" w:rsidP="00267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0412F" w:rsidRDefault="0000412F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412F" w:rsidRDefault="0000412F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412F" w:rsidRDefault="0000412F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456" w:rsidRDefault="00FC7456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2B9" w:rsidRPr="0056016E" w:rsidRDefault="00EC6558" w:rsidP="0011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16E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2E3644" w:rsidRPr="0056016E">
        <w:rPr>
          <w:rFonts w:ascii="Times New Roman" w:hAnsi="Times New Roman" w:cs="Times New Roman"/>
          <w:b/>
          <w:sz w:val="28"/>
          <w:szCs w:val="28"/>
        </w:rPr>
        <w:t xml:space="preserve"> КАК СЛУШАТЬ И КОНСПЕКТИРОВАТЬ ЛЕКЦИИ</w:t>
      </w:r>
      <w:bookmarkEnd w:id="5"/>
      <w:bookmarkEnd w:id="6"/>
      <w:bookmarkEnd w:id="7"/>
      <w:bookmarkEnd w:id="8"/>
      <w:bookmarkEnd w:id="9"/>
      <w:bookmarkEnd w:id="10"/>
      <w:bookmarkEnd w:id="12"/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Основы знаний закладываются на лекциях, им принадлежит ведущая роль в учебном процессе. На лекциях дается самое важное, основное в изучаемой дисциплине. Основные задачи, стоящие перед лектором: помочь студентам п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>нять основы и усвоить материал на самой лекции, дать указания на то, что тр</w:t>
      </w:r>
      <w:r w:rsidRPr="002E3644">
        <w:rPr>
          <w:rFonts w:ascii="Times New Roman" w:hAnsi="Times New Roman" w:cs="Times New Roman"/>
          <w:sz w:val="28"/>
          <w:szCs w:val="28"/>
        </w:rPr>
        <w:t>е</w:t>
      </w:r>
      <w:r w:rsidRPr="002E3644">
        <w:rPr>
          <w:rFonts w:ascii="Times New Roman" w:hAnsi="Times New Roman" w:cs="Times New Roman"/>
          <w:sz w:val="28"/>
          <w:szCs w:val="28"/>
        </w:rPr>
        <w:t>бует наибольшего внимания, учить правильному мышлению и создавать ясное представление о методологии изучаемой науки.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Лекции являются эффективным видом занятий для формирования у ст</w:t>
      </w:r>
      <w:r w:rsidRPr="002E3644">
        <w:rPr>
          <w:rFonts w:ascii="Times New Roman" w:hAnsi="Times New Roman" w:cs="Times New Roman"/>
          <w:sz w:val="28"/>
          <w:szCs w:val="28"/>
        </w:rPr>
        <w:t>у</w:t>
      </w:r>
      <w:r w:rsidRPr="002E3644">
        <w:rPr>
          <w:rFonts w:ascii="Times New Roman" w:hAnsi="Times New Roman" w:cs="Times New Roman"/>
          <w:sz w:val="28"/>
          <w:szCs w:val="28"/>
        </w:rPr>
        <w:t>дентов способности быстро воспринимать новые факты, идеи, обобщать их, а также самостоятельно мыслить.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Лектор излагает теоретический и практический материал, относящийся к основному курсу. Из большого числа монографий, учебников, сборников ле</w:t>
      </w:r>
      <w:r w:rsidRPr="002E3644">
        <w:rPr>
          <w:rFonts w:ascii="Times New Roman" w:hAnsi="Times New Roman" w:cs="Times New Roman"/>
          <w:sz w:val="28"/>
          <w:szCs w:val="28"/>
        </w:rPr>
        <w:t>к</w:t>
      </w:r>
      <w:r w:rsidRPr="002E3644">
        <w:rPr>
          <w:rFonts w:ascii="Times New Roman" w:hAnsi="Times New Roman" w:cs="Times New Roman"/>
          <w:sz w:val="28"/>
          <w:szCs w:val="28"/>
        </w:rPr>
        <w:t>тор выбирает самое главное, помогает усвоить логику рассуждений. Интонац</w:t>
      </w:r>
      <w:r w:rsidRPr="002E3644">
        <w:rPr>
          <w:rFonts w:ascii="Times New Roman" w:hAnsi="Times New Roman" w:cs="Times New Roman"/>
          <w:sz w:val="28"/>
          <w:szCs w:val="28"/>
        </w:rPr>
        <w:t>и</w:t>
      </w:r>
      <w:r w:rsidRPr="002E3644">
        <w:rPr>
          <w:rFonts w:ascii="Times New Roman" w:hAnsi="Times New Roman" w:cs="Times New Roman"/>
          <w:sz w:val="28"/>
          <w:szCs w:val="28"/>
        </w:rPr>
        <w:t>ей голоса и манерой изложения лектором подчеркивает наиболее существе</w:t>
      </w:r>
      <w:r w:rsidRPr="002E3644">
        <w:rPr>
          <w:rFonts w:ascii="Times New Roman" w:hAnsi="Times New Roman" w:cs="Times New Roman"/>
          <w:sz w:val="28"/>
          <w:szCs w:val="28"/>
        </w:rPr>
        <w:t>н</w:t>
      </w:r>
      <w:r w:rsidRPr="002E3644">
        <w:rPr>
          <w:rFonts w:ascii="Times New Roman" w:hAnsi="Times New Roman" w:cs="Times New Roman"/>
          <w:sz w:val="28"/>
          <w:szCs w:val="28"/>
        </w:rPr>
        <w:t>ное, выделяет главное и второстепенное.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Лектор может приводить наблюдения и факты из своего личного опыта, что придает материалу убедительность, повышает интерес к предмету лекции, способствует его усвоению.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Важно помнить, что лекция – это творческий процесс, в котором учас</w:t>
      </w:r>
      <w:r w:rsidRPr="002E3644">
        <w:rPr>
          <w:rFonts w:ascii="Times New Roman" w:hAnsi="Times New Roman" w:cs="Times New Roman"/>
          <w:sz w:val="28"/>
          <w:szCs w:val="28"/>
        </w:rPr>
        <w:t>т</w:t>
      </w:r>
      <w:r w:rsidRPr="002E3644">
        <w:rPr>
          <w:rFonts w:ascii="Times New Roman" w:hAnsi="Times New Roman" w:cs="Times New Roman"/>
          <w:sz w:val="28"/>
          <w:szCs w:val="28"/>
        </w:rPr>
        <w:t>вуют одновременно и лектор, и студенты, поэтому она требует атмосферы с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>трудничества и уважительного отношения к труду лектора.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Студенту следует научиться понимать и основную идею лекции, а также, следуя за лектором, участвовать в усвоении новых мыслей. Но для этого надо быть подготовленным к восприятию очередной темы. Время, отведенное на лекцию, можно считать использованным полноценно, если студенты понимают роль лектора, задачи лекции, если работают вместе с лектором, а не бездумно ведут конспект.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lastRenderedPageBreak/>
        <w:t>Подготовленным можно считать такого студента, который, присутствуя на лекции, усвоил ее содержание, а перед лекцией припомнил материал разд</w:t>
      </w:r>
      <w:r w:rsidRPr="002E3644">
        <w:rPr>
          <w:rFonts w:ascii="Times New Roman" w:hAnsi="Times New Roman" w:cs="Times New Roman"/>
          <w:sz w:val="28"/>
          <w:szCs w:val="28"/>
        </w:rPr>
        <w:t>е</w:t>
      </w:r>
      <w:r w:rsidRPr="002E3644">
        <w:rPr>
          <w:rFonts w:ascii="Times New Roman" w:hAnsi="Times New Roman" w:cs="Times New Roman"/>
          <w:sz w:val="28"/>
          <w:szCs w:val="28"/>
        </w:rPr>
        <w:t>ла, излагаемого на ней</w:t>
      </w:r>
      <w:r w:rsidR="0056016E">
        <w:rPr>
          <w:rFonts w:ascii="Times New Roman" w:hAnsi="Times New Roman" w:cs="Times New Roman"/>
          <w:sz w:val="28"/>
          <w:szCs w:val="28"/>
        </w:rPr>
        <w:t>,</w:t>
      </w:r>
      <w:r w:rsidRPr="002E3644">
        <w:rPr>
          <w:rFonts w:ascii="Times New Roman" w:hAnsi="Times New Roman" w:cs="Times New Roman"/>
          <w:sz w:val="28"/>
          <w:szCs w:val="28"/>
        </w:rPr>
        <w:t xml:space="preserve">  или просмотрел свой конспект, или учебник.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Перед лекцией необходимо прочитывать конспект предыдущей лекции, а после окончания крупного раздела курса рекомендуется проработать его по конспектам и учебникам.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Для наиболее важных дисциплин, вызывающих наибольшие затруднения, рекомендуется перед каждой лекцией просматривать содержание предстоящей лекции по учебнику с тем, чтобы лучше воспринять материал лекции. В этом случае предмет усваивается настолько, что перед экзаменом остается сделать немногое для закрепления знаний.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Важно помнить, что ни одна дисциплина не может быть изучена в нео</w:t>
      </w:r>
      <w:r w:rsidRPr="002E3644">
        <w:rPr>
          <w:rFonts w:ascii="Times New Roman" w:hAnsi="Times New Roman" w:cs="Times New Roman"/>
          <w:sz w:val="28"/>
          <w:szCs w:val="28"/>
        </w:rPr>
        <w:t>б</w:t>
      </w:r>
      <w:r w:rsidRPr="002E3644">
        <w:rPr>
          <w:rFonts w:ascii="Times New Roman" w:hAnsi="Times New Roman" w:cs="Times New Roman"/>
          <w:sz w:val="28"/>
          <w:szCs w:val="28"/>
        </w:rPr>
        <w:t>ходимом объеме только по конспектам. Для хорошего усвоения курса нужна систематическая работа с учебной и научной литературой, а конспект может лишь облегчить понимание и усвоение материала.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Основная задача при слушании лекции – учиться мыслить, понимать идеи, излагаемые лектором. Большую помощь при этом может оказать ко</w:t>
      </w:r>
      <w:r w:rsidRPr="002E3644">
        <w:rPr>
          <w:rFonts w:ascii="Times New Roman" w:hAnsi="Times New Roman" w:cs="Times New Roman"/>
          <w:sz w:val="28"/>
          <w:szCs w:val="28"/>
        </w:rPr>
        <w:t>н</w:t>
      </w:r>
      <w:r w:rsidRPr="002E3644">
        <w:rPr>
          <w:rFonts w:ascii="Times New Roman" w:hAnsi="Times New Roman" w:cs="Times New Roman"/>
          <w:sz w:val="28"/>
          <w:szCs w:val="28"/>
        </w:rPr>
        <w:t>спект. Передача мыслей лектора своими словами помогает сосредоточить вн</w:t>
      </w:r>
      <w:r w:rsidRPr="002E3644">
        <w:rPr>
          <w:rFonts w:ascii="Times New Roman" w:hAnsi="Times New Roman" w:cs="Times New Roman"/>
          <w:sz w:val="28"/>
          <w:szCs w:val="28"/>
        </w:rPr>
        <w:t>и</w:t>
      </w:r>
      <w:r w:rsidRPr="002E3644">
        <w:rPr>
          <w:rFonts w:ascii="Times New Roman" w:hAnsi="Times New Roman" w:cs="Times New Roman"/>
          <w:sz w:val="28"/>
          <w:szCs w:val="28"/>
        </w:rPr>
        <w:t>мание, не дает перейти на механическое конспектирование. Механическая з</w:t>
      </w:r>
      <w:r w:rsidRPr="002E3644">
        <w:rPr>
          <w:rFonts w:ascii="Times New Roman" w:hAnsi="Times New Roman" w:cs="Times New Roman"/>
          <w:sz w:val="28"/>
          <w:szCs w:val="28"/>
        </w:rPr>
        <w:t>а</w:t>
      </w:r>
      <w:r w:rsidRPr="002E3644">
        <w:rPr>
          <w:rFonts w:ascii="Times New Roman" w:hAnsi="Times New Roman" w:cs="Times New Roman"/>
          <w:sz w:val="28"/>
          <w:szCs w:val="28"/>
        </w:rPr>
        <w:t>пись лекции приносит мало пользы.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Ведение конспекта создает благоприятные условия для запоминания у</w:t>
      </w:r>
      <w:r w:rsidRPr="002E3644">
        <w:rPr>
          <w:rFonts w:ascii="Times New Roman" w:hAnsi="Times New Roman" w:cs="Times New Roman"/>
          <w:sz w:val="28"/>
          <w:szCs w:val="28"/>
        </w:rPr>
        <w:t>с</w:t>
      </w:r>
      <w:r w:rsidRPr="002E3644">
        <w:rPr>
          <w:rFonts w:ascii="Times New Roman" w:hAnsi="Times New Roman" w:cs="Times New Roman"/>
          <w:sz w:val="28"/>
          <w:szCs w:val="28"/>
        </w:rPr>
        <w:t>лышанного, т.к. в этом процессе принимают участие слух, зрение и рука. Ко</w:t>
      </w:r>
      <w:r w:rsidRPr="002E3644">
        <w:rPr>
          <w:rFonts w:ascii="Times New Roman" w:hAnsi="Times New Roman" w:cs="Times New Roman"/>
          <w:sz w:val="28"/>
          <w:szCs w:val="28"/>
        </w:rPr>
        <w:t>н</w:t>
      </w:r>
      <w:r w:rsidRPr="002E3644">
        <w:rPr>
          <w:rFonts w:ascii="Times New Roman" w:hAnsi="Times New Roman" w:cs="Times New Roman"/>
          <w:sz w:val="28"/>
          <w:szCs w:val="28"/>
        </w:rPr>
        <w:t>спектирование способствует запоминанию только в том случае, если студент понимает излагаемый материал. При механическом ведении конспекта, когда просто записывается слова лектора, присутствие на лекции превращается в бе</w:t>
      </w:r>
      <w:r w:rsidRPr="002E3644">
        <w:rPr>
          <w:rFonts w:ascii="Times New Roman" w:hAnsi="Times New Roman" w:cs="Times New Roman"/>
          <w:sz w:val="28"/>
          <w:szCs w:val="28"/>
        </w:rPr>
        <w:t>с</w:t>
      </w:r>
      <w:r w:rsidRPr="002E3644">
        <w:rPr>
          <w:rFonts w:ascii="Times New Roman" w:hAnsi="Times New Roman" w:cs="Times New Roman"/>
          <w:sz w:val="28"/>
          <w:szCs w:val="28"/>
        </w:rPr>
        <w:t>полезную трату времени.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Некоторые студенты полагают, что при наличии учебных пособий, уче</w:t>
      </w:r>
      <w:r w:rsidRPr="002E3644">
        <w:rPr>
          <w:rFonts w:ascii="Times New Roman" w:hAnsi="Times New Roman" w:cs="Times New Roman"/>
          <w:sz w:val="28"/>
          <w:szCs w:val="28"/>
        </w:rPr>
        <w:t>б</w:t>
      </w:r>
      <w:r w:rsidRPr="002E3644">
        <w:rPr>
          <w:rFonts w:ascii="Times New Roman" w:hAnsi="Times New Roman" w:cs="Times New Roman"/>
          <w:sz w:val="28"/>
          <w:szCs w:val="28"/>
        </w:rPr>
        <w:t>ников нет необходимости вести конспект. Такие студенты нередко совершают ошибку, так как не используют конспект как средство, позволяющее активиз</w:t>
      </w:r>
      <w:r w:rsidRPr="002E3644">
        <w:rPr>
          <w:rFonts w:ascii="Times New Roman" w:hAnsi="Times New Roman" w:cs="Times New Roman"/>
          <w:sz w:val="28"/>
          <w:szCs w:val="28"/>
        </w:rPr>
        <w:t>и</w:t>
      </w:r>
      <w:r w:rsidRPr="002E3644">
        <w:rPr>
          <w:rFonts w:ascii="Times New Roman" w:hAnsi="Times New Roman" w:cs="Times New Roman"/>
          <w:sz w:val="28"/>
          <w:szCs w:val="28"/>
        </w:rPr>
        <w:t>ровать свою работу на лекции или полнее и глубже усвоить ее содержание.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lastRenderedPageBreak/>
        <w:t>Определенная часть студентов считает, что конспекты лекции могут з</w:t>
      </w:r>
      <w:r w:rsidRPr="002E3644">
        <w:rPr>
          <w:rFonts w:ascii="Times New Roman" w:hAnsi="Times New Roman" w:cs="Times New Roman"/>
          <w:sz w:val="28"/>
          <w:szCs w:val="28"/>
        </w:rPr>
        <w:t>а</w:t>
      </w:r>
      <w:r w:rsidRPr="002E3644">
        <w:rPr>
          <w:rFonts w:ascii="Times New Roman" w:hAnsi="Times New Roman" w:cs="Times New Roman"/>
          <w:sz w:val="28"/>
          <w:szCs w:val="28"/>
        </w:rPr>
        <w:t>менить учебники, поэтому они стремятся к дословной записи лекции и нередко не задумываются над ее содержанием. В результате при разборе учебного мат</w:t>
      </w:r>
      <w:r w:rsidRPr="002E3644">
        <w:rPr>
          <w:rFonts w:ascii="Times New Roman" w:hAnsi="Times New Roman" w:cs="Times New Roman"/>
          <w:sz w:val="28"/>
          <w:szCs w:val="28"/>
        </w:rPr>
        <w:t>е</w:t>
      </w:r>
      <w:r w:rsidRPr="002E3644">
        <w:rPr>
          <w:rFonts w:ascii="Times New Roman" w:hAnsi="Times New Roman" w:cs="Times New Roman"/>
          <w:sz w:val="28"/>
          <w:szCs w:val="28"/>
        </w:rPr>
        <w:t>риала по механической записи требуется больше труда и времени, чем при п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>нимании и кратком конспектировании лекции.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Конспект ведется в тетради или на отдельных листах. Записи в тетради легче оформить, их удобно брать с собой на лекцию или практические занятия. Рекомендуется в тетради оставлять поля для дополнительных записей, замеч</w:t>
      </w:r>
      <w:r w:rsidRPr="002E3644">
        <w:rPr>
          <w:rFonts w:ascii="Times New Roman" w:hAnsi="Times New Roman" w:cs="Times New Roman"/>
          <w:sz w:val="28"/>
          <w:szCs w:val="28"/>
        </w:rPr>
        <w:t>а</w:t>
      </w:r>
      <w:r w:rsidRPr="002E3644">
        <w:rPr>
          <w:rFonts w:ascii="Times New Roman" w:hAnsi="Times New Roman" w:cs="Times New Roman"/>
          <w:sz w:val="28"/>
          <w:szCs w:val="28"/>
        </w:rPr>
        <w:t>ний и пунктов плана. Но конспектирование в тетради имеет и недостаток: в нем мало места для пополнения новыми материалами, выводами и обобщениями. В этом отношении более удобен конспект на отдельных листах (карточках). Из него нетрудно извлечь отдельную необходимую запись, конспект можно быс</w:t>
      </w:r>
      <w:r w:rsidRPr="002E3644">
        <w:rPr>
          <w:rFonts w:ascii="Times New Roman" w:hAnsi="Times New Roman" w:cs="Times New Roman"/>
          <w:sz w:val="28"/>
          <w:szCs w:val="28"/>
        </w:rPr>
        <w:t>т</w:t>
      </w:r>
      <w:r w:rsidRPr="002E3644">
        <w:rPr>
          <w:rFonts w:ascii="Times New Roman" w:hAnsi="Times New Roman" w:cs="Times New Roman"/>
          <w:sz w:val="28"/>
          <w:szCs w:val="28"/>
        </w:rPr>
        <w:t>ро пополнить листами, в которых содержатся новые выводы, обобщения, фа</w:t>
      </w:r>
      <w:r w:rsidRPr="002E3644">
        <w:rPr>
          <w:rFonts w:ascii="Times New Roman" w:hAnsi="Times New Roman" w:cs="Times New Roman"/>
          <w:sz w:val="28"/>
          <w:szCs w:val="28"/>
        </w:rPr>
        <w:t>к</w:t>
      </w:r>
      <w:r w:rsidRPr="002E3644">
        <w:rPr>
          <w:rFonts w:ascii="Times New Roman" w:hAnsi="Times New Roman" w:cs="Times New Roman"/>
          <w:sz w:val="28"/>
          <w:szCs w:val="28"/>
        </w:rPr>
        <w:t>тические данные. При подготовке выступлений, докладов легко подобрать л</w:t>
      </w:r>
      <w:r w:rsidRPr="002E3644">
        <w:rPr>
          <w:rFonts w:ascii="Times New Roman" w:hAnsi="Times New Roman" w:cs="Times New Roman"/>
          <w:sz w:val="28"/>
          <w:szCs w:val="28"/>
        </w:rPr>
        <w:t>и</w:t>
      </w:r>
      <w:r w:rsidRPr="002E3644">
        <w:rPr>
          <w:rFonts w:ascii="Times New Roman" w:hAnsi="Times New Roman" w:cs="Times New Roman"/>
          <w:sz w:val="28"/>
          <w:szCs w:val="28"/>
        </w:rPr>
        <w:t xml:space="preserve">стки из различных конспектов и свести их вместе. В результате такой работы конспект может  стать тематическим. 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 xml:space="preserve"> Но вести конспект на отдельных листках или карточках более трудоемко, чем в тетради. Карточки легко рассыпать и перепутать, приходиться обзав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 xml:space="preserve">диться ящичками для хранения карточек, возникает необходимость на каждом листке писать его порядковый номер. 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Но затрата труда и времени окупается преимуществами конспектиров</w:t>
      </w:r>
      <w:r w:rsidRPr="002E3644">
        <w:rPr>
          <w:rFonts w:ascii="Times New Roman" w:hAnsi="Times New Roman" w:cs="Times New Roman"/>
          <w:sz w:val="28"/>
          <w:szCs w:val="28"/>
        </w:rPr>
        <w:t>а</w:t>
      </w:r>
      <w:r w:rsidRPr="002E3644">
        <w:rPr>
          <w:rFonts w:ascii="Times New Roman" w:hAnsi="Times New Roman" w:cs="Times New Roman"/>
          <w:sz w:val="28"/>
          <w:szCs w:val="28"/>
        </w:rPr>
        <w:t>ния на карточках перед конспектом в тетради.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Рекомендуется делать такие карточки, которые помещаются в обычный почтовый конверт. Карточки удобно тасовать, менять при необходимости их последовательность, раскладывать на столе для обзора. Например, учителю и</w:t>
      </w:r>
      <w:r w:rsidRPr="002E3644">
        <w:rPr>
          <w:rFonts w:ascii="Times New Roman" w:hAnsi="Times New Roman" w:cs="Times New Roman"/>
          <w:sz w:val="28"/>
          <w:szCs w:val="28"/>
        </w:rPr>
        <w:t>с</w:t>
      </w:r>
      <w:r w:rsidRPr="002E3644">
        <w:rPr>
          <w:rFonts w:ascii="Times New Roman" w:hAnsi="Times New Roman" w:cs="Times New Roman"/>
          <w:sz w:val="28"/>
          <w:szCs w:val="28"/>
        </w:rPr>
        <w:t>тории карточки служили бы долго. Перед уроком можно взять соответству</w:t>
      </w:r>
      <w:r w:rsidRPr="002E3644">
        <w:rPr>
          <w:rFonts w:ascii="Times New Roman" w:hAnsi="Times New Roman" w:cs="Times New Roman"/>
          <w:sz w:val="28"/>
          <w:szCs w:val="28"/>
        </w:rPr>
        <w:t>ю</w:t>
      </w:r>
      <w:r w:rsidRPr="002E3644">
        <w:rPr>
          <w:rFonts w:ascii="Times New Roman" w:hAnsi="Times New Roman" w:cs="Times New Roman"/>
          <w:sz w:val="28"/>
          <w:szCs w:val="28"/>
        </w:rPr>
        <w:t>щий конверт и найти в нем материал по узловым вопросам темы, записанный еще в вузе.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При конспектировании допускается сокращение слов, но необходимо с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>блюдать меру. Каждый студент обычно вырабатывает свои правила сокращ</w:t>
      </w:r>
      <w:r w:rsidRPr="002E3644">
        <w:rPr>
          <w:rFonts w:ascii="Times New Roman" w:hAnsi="Times New Roman" w:cs="Times New Roman"/>
          <w:sz w:val="28"/>
          <w:szCs w:val="28"/>
        </w:rPr>
        <w:t>е</w:t>
      </w:r>
      <w:r w:rsidRPr="002E3644">
        <w:rPr>
          <w:rFonts w:ascii="Times New Roman" w:hAnsi="Times New Roman" w:cs="Times New Roman"/>
          <w:sz w:val="28"/>
          <w:szCs w:val="28"/>
        </w:rPr>
        <w:lastRenderedPageBreak/>
        <w:t>ния. Но если они не введены в систему, то лучше их не применять, т.к. случа</w:t>
      </w:r>
      <w:r w:rsidRPr="002E3644">
        <w:rPr>
          <w:rFonts w:ascii="Times New Roman" w:hAnsi="Times New Roman" w:cs="Times New Roman"/>
          <w:sz w:val="28"/>
          <w:szCs w:val="28"/>
        </w:rPr>
        <w:t>й</w:t>
      </w:r>
      <w:r w:rsidRPr="002E3644">
        <w:rPr>
          <w:rFonts w:ascii="Times New Roman" w:hAnsi="Times New Roman" w:cs="Times New Roman"/>
          <w:sz w:val="28"/>
          <w:szCs w:val="28"/>
        </w:rPr>
        <w:t>ные сокращения ведут к тому, что спустя некоторое время конспект становится непонятным.</w:t>
      </w:r>
    </w:p>
    <w:p w:rsidR="00D832B9" w:rsidRPr="002E3644" w:rsidRDefault="00D832B9" w:rsidP="002E36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44">
        <w:rPr>
          <w:rFonts w:ascii="Times New Roman" w:hAnsi="Times New Roman" w:cs="Times New Roman"/>
          <w:sz w:val="28"/>
          <w:szCs w:val="28"/>
        </w:rPr>
        <w:t>Следует знать, что не существует  какого-либо единого, годного для всех метода конспектирования. Каждый ведет записи так, как ему представляется наиболее целесообразным и удобным. Собственный метод складывается по м</w:t>
      </w:r>
      <w:r w:rsidRPr="002E3644">
        <w:rPr>
          <w:rFonts w:ascii="Times New Roman" w:hAnsi="Times New Roman" w:cs="Times New Roman"/>
          <w:sz w:val="28"/>
          <w:szCs w:val="28"/>
        </w:rPr>
        <w:t>е</w:t>
      </w:r>
      <w:r w:rsidRPr="002E3644">
        <w:rPr>
          <w:rFonts w:ascii="Times New Roman" w:hAnsi="Times New Roman" w:cs="Times New Roman"/>
          <w:sz w:val="28"/>
          <w:szCs w:val="28"/>
        </w:rPr>
        <w:t>ре накопления опыта, но во всех случаях надо стремится к тому, чтобы ко</w:t>
      </w:r>
      <w:r w:rsidRPr="002E3644">
        <w:rPr>
          <w:rFonts w:ascii="Times New Roman" w:hAnsi="Times New Roman" w:cs="Times New Roman"/>
          <w:sz w:val="28"/>
          <w:szCs w:val="28"/>
        </w:rPr>
        <w:t>н</w:t>
      </w:r>
      <w:r w:rsidRPr="002E3644">
        <w:rPr>
          <w:rFonts w:ascii="Times New Roman" w:hAnsi="Times New Roman" w:cs="Times New Roman"/>
          <w:sz w:val="28"/>
          <w:szCs w:val="28"/>
        </w:rPr>
        <w:t>спективные записи были краткими и наилучшим образом содействовали глуб</w:t>
      </w:r>
      <w:r w:rsidRPr="002E3644">
        <w:rPr>
          <w:rFonts w:ascii="Times New Roman" w:hAnsi="Times New Roman" w:cs="Times New Roman"/>
          <w:sz w:val="28"/>
          <w:szCs w:val="28"/>
        </w:rPr>
        <w:t>о</w:t>
      </w:r>
      <w:r w:rsidRPr="002E3644">
        <w:rPr>
          <w:rFonts w:ascii="Times New Roman" w:hAnsi="Times New Roman" w:cs="Times New Roman"/>
          <w:sz w:val="28"/>
          <w:szCs w:val="28"/>
        </w:rPr>
        <w:t>кому усвоению изучаемого материала. Известный отечественный педагог В.А. Сухомлинский, рекомендовал учиться думать над конспектом уже на лекции и работать над записями ежедневно хотя бы  в течение 2 часов. Он советовал также делить конспект на две графы: в первой кратко записывать изложенные лекции, а во второй – то, над чем надо подумать; сюда же следовало заносить узловые, главные вопросы, над которыми надо подумать постоянно, связывая с этим повседневное чтение. Он подчеркивал, что узловые вопросы предмета б</w:t>
      </w:r>
      <w:r w:rsidRPr="002E3644">
        <w:rPr>
          <w:rFonts w:ascii="Times New Roman" w:hAnsi="Times New Roman" w:cs="Times New Roman"/>
          <w:sz w:val="28"/>
          <w:szCs w:val="28"/>
        </w:rPr>
        <w:t>у</w:t>
      </w:r>
      <w:r w:rsidRPr="002E3644">
        <w:rPr>
          <w:rFonts w:ascii="Times New Roman" w:hAnsi="Times New Roman" w:cs="Times New Roman"/>
          <w:sz w:val="28"/>
          <w:szCs w:val="28"/>
        </w:rPr>
        <w:t>дут программой, на основе которой припоминается весь материал.</w:t>
      </w:r>
    </w:p>
    <w:p w:rsidR="00D832B9" w:rsidRPr="00D832B9" w:rsidRDefault="00D832B9" w:rsidP="00D832B9">
      <w:pPr>
        <w:ind w:firstLine="709"/>
        <w:jc w:val="both"/>
      </w:pPr>
    </w:p>
    <w:p w:rsidR="00D832B9" w:rsidRPr="00D832B9" w:rsidRDefault="00D832B9" w:rsidP="00D832B9">
      <w:pPr>
        <w:ind w:firstLine="709"/>
        <w:jc w:val="both"/>
      </w:pPr>
    </w:p>
    <w:p w:rsidR="00D832B9" w:rsidRPr="00F36B92" w:rsidRDefault="002E3644" w:rsidP="00115443">
      <w:pPr>
        <w:pStyle w:val="17"/>
        <w:jc w:val="both"/>
      </w:pPr>
      <w:bookmarkStart w:id="13" w:name="_Toc229370702"/>
      <w:bookmarkStart w:id="14" w:name="_Toc229370750"/>
      <w:bookmarkStart w:id="15" w:name="_Toc229372044"/>
      <w:bookmarkStart w:id="16" w:name="_Toc229372069"/>
      <w:bookmarkStart w:id="17" w:name="_Toc229372105"/>
      <w:r>
        <w:br w:type="column"/>
      </w:r>
      <w:bookmarkStart w:id="18" w:name="_Toc229370704"/>
      <w:bookmarkStart w:id="19" w:name="_Toc229370752"/>
      <w:bookmarkStart w:id="20" w:name="_Toc229372046"/>
      <w:bookmarkStart w:id="21" w:name="_Toc229372071"/>
      <w:bookmarkStart w:id="22" w:name="_Toc229372107"/>
      <w:bookmarkStart w:id="23" w:name="_Toc391475424"/>
      <w:bookmarkStart w:id="24" w:name="_Toc393392785"/>
      <w:bookmarkEnd w:id="13"/>
      <w:bookmarkEnd w:id="14"/>
      <w:bookmarkEnd w:id="15"/>
      <w:bookmarkEnd w:id="16"/>
      <w:bookmarkEnd w:id="17"/>
      <w:r w:rsidR="00EC6558">
        <w:lastRenderedPageBreak/>
        <w:t xml:space="preserve">3 </w:t>
      </w:r>
      <w:r w:rsidR="00FF6E3E" w:rsidRPr="003A54CE">
        <w:t xml:space="preserve">ПОДГОТОВКА К </w:t>
      </w:r>
      <w:r w:rsidR="00F36B92" w:rsidRPr="00F36B92">
        <w:t>ЭКЗАМЕНАМ</w:t>
      </w:r>
      <w:bookmarkEnd w:id="18"/>
      <w:bookmarkEnd w:id="19"/>
      <w:bookmarkEnd w:id="20"/>
      <w:bookmarkEnd w:id="21"/>
      <w:bookmarkEnd w:id="22"/>
      <w:r w:rsidR="00F36B92" w:rsidRPr="00F36B92">
        <w:t xml:space="preserve"> И ЗАЧЕТАМ</w:t>
      </w:r>
      <w:bookmarkEnd w:id="23"/>
      <w:bookmarkEnd w:id="24"/>
    </w:p>
    <w:p w:rsidR="00D832B9" w:rsidRPr="00FF6E3E" w:rsidRDefault="00D832B9" w:rsidP="00FF6E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Экзаменационная сессия – очень тяжелый период работы для студентов и ответственный труд для преподавателей. Главная задача экзаменов – проверка качества усвоения содержания дисциплины.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На основе такой проверки оценивается учебная работа не только студе</w:t>
      </w:r>
      <w:r w:rsidRPr="00FF6E3E">
        <w:rPr>
          <w:rFonts w:ascii="Times New Roman" w:hAnsi="Times New Roman" w:cs="Times New Roman"/>
          <w:sz w:val="28"/>
          <w:szCs w:val="28"/>
        </w:rPr>
        <w:t>н</w:t>
      </w:r>
      <w:r w:rsidRPr="00FF6E3E">
        <w:rPr>
          <w:rFonts w:ascii="Times New Roman" w:hAnsi="Times New Roman" w:cs="Times New Roman"/>
          <w:sz w:val="28"/>
          <w:szCs w:val="28"/>
        </w:rPr>
        <w:t>тов, но и преподавателей: по результатам экзаменов можно судить и о качестве всего учебного процесса. При подготовке к экзамену студенты повторяют м</w:t>
      </w:r>
      <w:r w:rsidRPr="00FF6E3E">
        <w:rPr>
          <w:rFonts w:ascii="Times New Roman" w:hAnsi="Times New Roman" w:cs="Times New Roman"/>
          <w:sz w:val="28"/>
          <w:szCs w:val="28"/>
        </w:rPr>
        <w:t>а</w:t>
      </w:r>
      <w:r w:rsidRPr="00FF6E3E">
        <w:rPr>
          <w:rFonts w:ascii="Times New Roman" w:hAnsi="Times New Roman" w:cs="Times New Roman"/>
          <w:sz w:val="28"/>
          <w:szCs w:val="28"/>
        </w:rPr>
        <w:t>териал курсов, которые они слушали и изучали в течение семестра, обобщают полученные знания, выделяют главное в предмете, воспроизводят общую ка</w:t>
      </w:r>
      <w:r w:rsidRPr="00FF6E3E">
        <w:rPr>
          <w:rFonts w:ascii="Times New Roman" w:hAnsi="Times New Roman" w:cs="Times New Roman"/>
          <w:sz w:val="28"/>
          <w:szCs w:val="28"/>
        </w:rPr>
        <w:t>р</w:t>
      </w:r>
      <w:r w:rsidRPr="00FF6E3E">
        <w:rPr>
          <w:rFonts w:ascii="Times New Roman" w:hAnsi="Times New Roman" w:cs="Times New Roman"/>
          <w:sz w:val="28"/>
          <w:szCs w:val="28"/>
        </w:rPr>
        <w:t>тину для того, чтобы яснее понять связь между отдельными элементами дисц</w:t>
      </w:r>
      <w:r w:rsidRPr="00FF6E3E">
        <w:rPr>
          <w:rFonts w:ascii="Times New Roman" w:hAnsi="Times New Roman" w:cs="Times New Roman"/>
          <w:sz w:val="28"/>
          <w:szCs w:val="28"/>
        </w:rPr>
        <w:t>и</w:t>
      </w:r>
      <w:r w:rsidRPr="00FF6E3E">
        <w:rPr>
          <w:rFonts w:ascii="Times New Roman" w:hAnsi="Times New Roman" w:cs="Times New Roman"/>
          <w:sz w:val="28"/>
          <w:szCs w:val="28"/>
        </w:rPr>
        <w:t>плины.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Экзаменам, как правило, предшествует сдача зачетов. К экзаменам допу</w:t>
      </w:r>
      <w:r w:rsidRPr="00FF6E3E">
        <w:rPr>
          <w:rFonts w:ascii="Times New Roman" w:hAnsi="Times New Roman" w:cs="Times New Roman"/>
          <w:sz w:val="28"/>
          <w:szCs w:val="28"/>
        </w:rPr>
        <w:t>с</w:t>
      </w:r>
      <w:r w:rsidRPr="00FF6E3E">
        <w:rPr>
          <w:rFonts w:ascii="Times New Roman" w:hAnsi="Times New Roman" w:cs="Times New Roman"/>
          <w:sz w:val="28"/>
          <w:szCs w:val="28"/>
        </w:rPr>
        <w:t>каются только те студенты, которые сдали зачеты.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При подготовке к экзаменам  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конспекта недост</w:t>
      </w:r>
      <w:r w:rsidRPr="00FF6E3E">
        <w:rPr>
          <w:rFonts w:ascii="Times New Roman" w:hAnsi="Times New Roman" w:cs="Times New Roman"/>
          <w:sz w:val="28"/>
          <w:szCs w:val="28"/>
        </w:rPr>
        <w:t>а</w:t>
      </w:r>
      <w:r w:rsidRPr="00FF6E3E">
        <w:rPr>
          <w:rFonts w:ascii="Times New Roman" w:hAnsi="Times New Roman" w:cs="Times New Roman"/>
          <w:sz w:val="28"/>
          <w:szCs w:val="28"/>
        </w:rPr>
        <w:t>точно для изучения дисциплины. Учебник должен быть проработан в течение семестра, а перед экзаменом важно сосредоточить внимание на основных, на</w:t>
      </w:r>
      <w:r w:rsidRPr="00FF6E3E">
        <w:rPr>
          <w:rFonts w:ascii="Times New Roman" w:hAnsi="Times New Roman" w:cs="Times New Roman"/>
          <w:sz w:val="28"/>
          <w:szCs w:val="28"/>
        </w:rPr>
        <w:t>и</w:t>
      </w:r>
      <w:r w:rsidRPr="00FF6E3E">
        <w:rPr>
          <w:rFonts w:ascii="Times New Roman" w:hAnsi="Times New Roman" w:cs="Times New Roman"/>
          <w:sz w:val="28"/>
          <w:szCs w:val="28"/>
        </w:rPr>
        <w:t>более сложных разделах. Подготовку по каждому разделу следует заканчивать восстановлением в памяти его краткого содержания в логической последов</w:t>
      </w:r>
      <w:r w:rsidRPr="00FF6E3E">
        <w:rPr>
          <w:rFonts w:ascii="Times New Roman" w:hAnsi="Times New Roman" w:cs="Times New Roman"/>
          <w:sz w:val="28"/>
          <w:szCs w:val="28"/>
        </w:rPr>
        <w:t>а</w:t>
      </w:r>
      <w:r w:rsidRPr="00FF6E3E">
        <w:rPr>
          <w:rFonts w:ascii="Times New Roman" w:hAnsi="Times New Roman" w:cs="Times New Roman"/>
          <w:sz w:val="28"/>
          <w:szCs w:val="28"/>
        </w:rPr>
        <w:t>тельности.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До экзамена обычно проводится консультация, но она не может возме</w:t>
      </w:r>
      <w:r w:rsidRPr="00FF6E3E">
        <w:rPr>
          <w:rFonts w:ascii="Times New Roman" w:hAnsi="Times New Roman" w:cs="Times New Roman"/>
          <w:sz w:val="28"/>
          <w:szCs w:val="28"/>
        </w:rPr>
        <w:t>с</w:t>
      </w:r>
      <w:r w:rsidRPr="00FF6E3E">
        <w:rPr>
          <w:rFonts w:ascii="Times New Roman" w:hAnsi="Times New Roman" w:cs="Times New Roman"/>
          <w:sz w:val="28"/>
          <w:szCs w:val="28"/>
        </w:rPr>
        <w:t>тить отсутствия систематической работы в течение семестра и помочь за н</w:t>
      </w:r>
      <w:r w:rsidRPr="00FF6E3E">
        <w:rPr>
          <w:rFonts w:ascii="Times New Roman" w:hAnsi="Times New Roman" w:cs="Times New Roman"/>
          <w:sz w:val="28"/>
          <w:szCs w:val="28"/>
        </w:rPr>
        <w:t>е</w:t>
      </w:r>
      <w:r w:rsidRPr="00FF6E3E">
        <w:rPr>
          <w:rFonts w:ascii="Times New Roman" w:hAnsi="Times New Roman" w:cs="Times New Roman"/>
          <w:sz w:val="28"/>
          <w:szCs w:val="28"/>
        </w:rPr>
        <w:t>сколько часов освоить материал, требующийся к экзамену. На консультации студент получает лишь ответы на трудные или оставшиеся неясными вопросы. Польза от консультации будет только в том случае, если студент до нее прор</w:t>
      </w:r>
      <w:r w:rsidRPr="00FF6E3E">
        <w:rPr>
          <w:rFonts w:ascii="Times New Roman" w:hAnsi="Times New Roman" w:cs="Times New Roman"/>
          <w:sz w:val="28"/>
          <w:szCs w:val="28"/>
        </w:rPr>
        <w:t>а</w:t>
      </w:r>
      <w:r w:rsidRPr="00FF6E3E">
        <w:rPr>
          <w:rFonts w:ascii="Times New Roman" w:hAnsi="Times New Roman" w:cs="Times New Roman"/>
          <w:sz w:val="28"/>
          <w:szCs w:val="28"/>
        </w:rPr>
        <w:t>ботает весь материал. Надо учиться задавать вопросы, вырабатывать привычку пользоваться справочниками, энциклопедиями, а не быть на иждивении у пр</w:t>
      </w:r>
      <w:r w:rsidRPr="00FF6E3E">
        <w:rPr>
          <w:rFonts w:ascii="Times New Roman" w:hAnsi="Times New Roman" w:cs="Times New Roman"/>
          <w:sz w:val="28"/>
          <w:szCs w:val="28"/>
        </w:rPr>
        <w:t>е</w:t>
      </w:r>
      <w:r w:rsidRPr="00FF6E3E">
        <w:rPr>
          <w:rFonts w:ascii="Times New Roman" w:hAnsi="Times New Roman" w:cs="Times New Roman"/>
          <w:sz w:val="28"/>
          <w:szCs w:val="28"/>
        </w:rPr>
        <w:lastRenderedPageBreak/>
        <w:t>подавателей, который не всегда может тут же, «с ходу» назвать какой-либо факт, имя, событие.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На экзамене нужно показать не только знание предмета, но и умение л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>гически связно построить устный ответ.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Получив билет, надо вдуматься в поставленные вопросы для того, чтобы правильно понять их. Нередко студент отвечает не на тот вопрос, который п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>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Отвечать нужно спокойно, четко, продуманно, без торопливости, пр</w:t>
      </w:r>
      <w:r w:rsidRPr="00FF6E3E">
        <w:rPr>
          <w:rFonts w:ascii="Times New Roman" w:hAnsi="Times New Roman" w:cs="Times New Roman"/>
          <w:sz w:val="28"/>
          <w:szCs w:val="28"/>
        </w:rPr>
        <w:t>и</w:t>
      </w:r>
      <w:r w:rsidRPr="00FF6E3E">
        <w:rPr>
          <w:rFonts w:ascii="Times New Roman" w:hAnsi="Times New Roman" w:cs="Times New Roman"/>
          <w:sz w:val="28"/>
          <w:szCs w:val="28"/>
        </w:rPr>
        <w:t>держиваясь записи своего ответа.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На экзаменах студент показывает не только свои знания, но и учится вл</w:t>
      </w:r>
      <w:r w:rsidRPr="00FF6E3E">
        <w:rPr>
          <w:rFonts w:ascii="Times New Roman" w:hAnsi="Times New Roman" w:cs="Times New Roman"/>
          <w:sz w:val="28"/>
          <w:szCs w:val="28"/>
        </w:rPr>
        <w:t>а</w:t>
      </w:r>
      <w:r w:rsidRPr="00FF6E3E">
        <w:rPr>
          <w:rFonts w:ascii="Times New Roman" w:hAnsi="Times New Roman" w:cs="Times New Roman"/>
          <w:sz w:val="28"/>
          <w:szCs w:val="28"/>
        </w:rPr>
        <w:t>деть собой. После ответа на билет могут следовать вопросы, которые имеют целью выяснить понимание других разделов курса, не вошедших в билет. Как правило, на них можно ответить кратко, достаточно показать знание сути в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>проса. Часто студенты при ответе на дополнительные вопросы проявляют п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 xml:space="preserve">спешность: не поняв смысла того, что у них спрашивают, начинают отвечать и нередко говорят </w:t>
      </w:r>
      <w:r w:rsidR="00EA1A27" w:rsidRPr="00FF6E3E">
        <w:rPr>
          <w:rFonts w:ascii="Times New Roman" w:hAnsi="Times New Roman" w:cs="Times New Roman"/>
          <w:sz w:val="28"/>
          <w:szCs w:val="28"/>
        </w:rPr>
        <w:t>не</w:t>
      </w:r>
      <w:r w:rsidRPr="00FF6E3E">
        <w:rPr>
          <w:rFonts w:ascii="Times New Roman" w:hAnsi="Times New Roman" w:cs="Times New Roman"/>
          <w:sz w:val="28"/>
          <w:szCs w:val="28"/>
        </w:rPr>
        <w:t xml:space="preserve"> по сути.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Студент должен знать, что на экзамене осуществляется не только ко</w:t>
      </w:r>
      <w:r w:rsidRPr="00FF6E3E">
        <w:rPr>
          <w:rFonts w:ascii="Times New Roman" w:hAnsi="Times New Roman" w:cs="Times New Roman"/>
          <w:sz w:val="28"/>
          <w:szCs w:val="28"/>
        </w:rPr>
        <w:t>н</w:t>
      </w:r>
      <w:r w:rsidRPr="00FF6E3E">
        <w:rPr>
          <w:rFonts w:ascii="Times New Roman" w:hAnsi="Times New Roman" w:cs="Times New Roman"/>
          <w:sz w:val="28"/>
          <w:szCs w:val="28"/>
        </w:rPr>
        <w:t>троль и выставляется оценка, но это еще и дополнительная возможность, си</w:t>
      </w:r>
      <w:r w:rsidRPr="00FF6E3E">
        <w:rPr>
          <w:rFonts w:ascii="Times New Roman" w:hAnsi="Times New Roman" w:cs="Times New Roman"/>
          <w:sz w:val="28"/>
          <w:szCs w:val="28"/>
        </w:rPr>
        <w:t>с</w:t>
      </w:r>
      <w:r w:rsidRPr="00FF6E3E">
        <w:rPr>
          <w:rFonts w:ascii="Times New Roman" w:hAnsi="Times New Roman" w:cs="Times New Roman"/>
          <w:sz w:val="28"/>
          <w:szCs w:val="28"/>
        </w:rPr>
        <w:t>тематизация знаний. Если говорить о сверхзадаче экзаменатора, то она состоит в уяснении не только и не столько того, что студент выучил, сколько того, чему он научился и что останется у него после экзамена, поскольку этот остаток б</w:t>
      </w:r>
      <w:r w:rsidRPr="00FF6E3E">
        <w:rPr>
          <w:rFonts w:ascii="Times New Roman" w:hAnsi="Times New Roman" w:cs="Times New Roman"/>
          <w:sz w:val="28"/>
          <w:szCs w:val="28"/>
        </w:rPr>
        <w:t>у</w:t>
      </w:r>
      <w:r w:rsidRPr="00FF6E3E">
        <w:rPr>
          <w:rFonts w:ascii="Times New Roman" w:hAnsi="Times New Roman" w:cs="Times New Roman"/>
          <w:sz w:val="28"/>
          <w:szCs w:val="28"/>
        </w:rPr>
        <w:t>дет характеризовать образовательный уровень студента.</w:t>
      </w:r>
    </w:p>
    <w:p w:rsidR="00D832B9" w:rsidRPr="00FF6E3E" w:rsidRDefault="00D832B9" w:rsidP="00FF6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E">
        <w:rPr>
          <w:rFonts w:ascii="Times New Roman" w:hAnsi="Times New Roman" w:cs="Times New Roman"/>
          <w:sz w:val="28"/>
          <w:szCs w:val="28"/>
        </w:rPr>
        <w:t>Следует помнить, что необходимым условием правильного режима раб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>ты в период экзаменационной сессии является нормальный сон, поэтому подг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>товка к экзаменам не должна быть в ущерб сну. Установлено, что сильное эм</w:t>
      </w:r>
      <w:r w:rsidRPr="00FF6E3E">
        <w:rPr>
          <w:rFonts w:ascii="Times New Roman" w:hAnsi="Times New Roman" w:cs="Times New Roman"/>
          <w:sz w:val="28"/>
          <w:szCs w:val="28"/>
        </w:rPr>
        <w:t>о</w:t>
      </w:r>
      <w:r w:rsidRPr="00FF6E3E">
        <w:rPr>
          <w:rFonts w:ascii="Times New Roman" w:hAnsi="Times New Roman" w:cs="Times New Roman"/>
          <w:sz w:val="28"/>
          <w:szCs w:val="28"/>
        </w:rPr>
        <w:t xml:space="preserve">циональное напряжение во время экзаменов неблагоприятно отражается на </w:t>
      </w:r>
      <w:r w:rsidRPr="00FF6E3E">
        <w:rPr>
          <w:rFonts w:ascii="Times New Roman" w:hAnsi="Times New Roman" w:cs="Times New Roman"/>
          <w:sz w:val="28"/>
          <w:szCs w:val="28"/>
        </w:rPr>
        <w:lastRenderedPageBreak/>
        <w:t>нервной системе и многие студенты из-за волнений не спят ночи перед экзам</w:t>
      </w:r>
      <w:r w:rsidRPr="00FF6E3E">
        <w:rPr>
          <w:rFonts w:ascii="Times New Roman" w:hAnsi="Times New Roman" w:cs="Times New Roman"/>
          <w:sz w:val="28"/>
          <w:szCs w:val="28"/>
        </w:rPr>
        <w:t>е</w:t>
      </w:r>
      <w:r w:rsidRPr="00FF6E3E">
        <w:rPr>
          <w:rFonts w:ascii="Times New Roman" w:hAnsi="Times New Roman" w:cs="Times New Roman"/>
          <w:sz w:val="28"/>
          <w:szCs w:val="28"/>
        </w:rPr>
        <w:t>нами. Обычно в сессию студенту не до болезни,  так к</w:t>
      </w:r>
      <w:r w:rsidR="004B1569">
        <w:rPr>
          <w:rFonts w:ascii="Times New Roman" w:hAnsi="Times New Roman" w:cs="Times New Roman"/>
          <w:sz w:val="28"/>
          <w:szCs w:val="28"/>
        </w:rPr>
        <w:t>ак весь организм озаб</w:t>
      </w:r>
      <w:r w:rsidR="004B1569">
        <w:rPr>
          <w:rFonts w:ascii="Times New Roman" w:hAnsi="Times New Roman" w:cs="Times New Roman"/>
          <w:sz w:val="28"/>
          <w:szCs w:val="28"/>
        </w:rPr>
        <w:t>о</w:t>
      </w:r>
      <w:r w:rsidR="004B1569">
        <w:rPr>
          <w:rFonts w:ascii="Times New Roman" w:hAnsi="Times New Roman" w:cs="Times New Roman"/>
          <w:sz w:val="28"/>
          <w:szCs w:val="28"/>
        </w:rPr>
        <w:t>чен одним</w:t>
      </w:r>
      <w:r w:rsidRPr="00FF6E3E">
        <w:rPr>
          <w:rFonts w:ascii="Times New Roman" w:hAnsi="Times New Roman" w:cs="Times New Roman"/>
          <w:sz w:val="28"/>
          <w:szCs w:val="28"/>
        </w:rPr>
        <w:t xml:space="preserve"> - сдать экзамены. Но это еще не значит, что последствия неправил</w:t>
      </w:r>
      <w:r w:rsidRPr="00FF6E3E">
        <w:rPr>
          <w:rFonts w:ascii="Times New Roman" w:hAnsi="Times New Roman" w:cs="Times New Roman"/>
          <w:sz w:val="28"/>
          <w:szCs w:val="28"/>
        </w:rPr>
        <w:t>ь</w:t>
      </w:r>
      <w:r w:rsidRPr="00FF6E3E">
        <w:rPr>
          <w:rFonts w:ascii="Times New Roman" w:hAnsi="Times New Roman" w:cs="Times New Roman"/>
          <w:sz w:val="28"/>
          <w:szCs w:val="28"/>
        </w:rPr>
        <w:t>но организованного труда и чрезмерной занятости не скажутся потом. Поэтому каждый студент помнить о важности рационального распорядка рабочего дня и о своевременности снятия или уменьшения умственного напряжения.</w:t>
      </w:r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6B92" w:rsidRPr="00180FFB" w:rsidRDefault="00EC6558" w:rsidP="00F36B92">
      <w:pPr>
        <w:pStyle w:val="24"/>
        <w:rPr>
          <w:rFonts w:eastAsia="Calibri" w:cs="Times New Roman"/>
        </w:rPr>
      </w:pPr>
      <w:bookmarkStart w:id="25" w:name="_Toc391475425"/>
      <w:bookmarkStart w:id="26" w:name="_Toc393392786"/>
      <w:r>
        <w:t>3</w:t>
      </w:r>
      <w:r w:rsidR="00F36B92">
        <w:t>.1 Основные п</w:t>
      </w:r>
      <w:r w:rsidR="00F36B92" w:rsidRPr="00180FFB">
        <w:rPr>
          <w:rFonts w:eastAsia="Calibri" w:cs="Times New Roman"/>
        </w:rPr>
        <w:t xml:space="preserve">равила </w:t>
      </w:r>
      <w:r w:rsidR="00F36B92">
        <w:t xml:space="preserve">при </w:t>
      </w:r>
      <w:r w:rsidR="00F36B92" w:rsidRPr="00180FFB">
        <w:rPr>
          <w:rFonts w:eastAsia="Calibri" w:cs="Times New Roman"/>
        </w:rPr>
        <w:t>подготовк</w:t>
      </w:r>
      <w:r w:rsidR="00F36B92">
        <w:t>е</w:t>
      </w:r>
      <w:r w:rsidR="00F36B92" w:rsidRPr="00180FFB">
        <w:rPr>
          <w:rFonts w:eastAsia="Calibri" w:cs="Times New Roman"/>
        </w:rPr>
        <w:t xml:space="preserve"> к зачетам и экзаменам</w:t>
      </w:r>
      <w:bookmarkEnd w:id="25"/>
      <w:bookmarkEnd w:id="26"/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B92">
        <w:rPr>
          <w:rFonts w:ascii="Times New Roman" w:eastAsia="Calibri" w:hAnsi="Times New Roman" w:cs="Times New Roman"/>
          <w:sz w:val="28"/>
          <w:szCs w:val="28"/>
        </w:rPr>
        <w:t>Лучше сразу сориентироваться во всем материале и обязательно расп</w:t>
      </w:r>
      <w:r w:rsidRPr="00F36B92">
        <w:rPr>
          <w:rFonts w:ascii="Times New Roman" w:eastAsia="Calibri" w:hAnsi="Times New Roman" w:cs="Times New Roman"/>
          <w:sz w:val="28"/>
          <w:szCs w:val="28"/>
        </w:rPr>
        <w:t>о</w:t>
      </w:r>
      <w:r w:rsidRPr="00F36B92">
        <w:rPr>
          <w:rFonts w:ascii="Times New Roman" w:eastAsia="Calibri" w:hAnsi="Times New Roman" w:cs="Times New Roman"/>
          <w:sz w:val="28"/>
          <w:szCs w:val="28"/>
        </w:rPr>
        <w:t>ложить весь материал согласно экзаменационным вопросам (или вопросам, о</w:t>
      </w:r>
      <w:r w:rsidRPr="00F36B92">
        <w:rPr>
          <w:rFonts w:ascii="Times New Roman" w:eastAsia="Calibri" w:hAnsi="Times New Roman" w:cs="Times New Roman"/>
          <w:sz w:val="28"/>
          <w:szCs w:val="28"/>
        </w:rPr>
        <w:t>б</w:t>
      </w:r>
      <w:r w:rsidRPr="00F36B92">
        <w:rPr>
          <w:rFonts w:ascii="Times New Roman" w:eastAsia="Calibri" w:hAnsi="Times New Roman" w:cs="Times New Roman"/>
          <w:sz w:val="28"/>
          <w:szCs w:val="28"/>
        </w:rPr>
        <w:t>суждаемым на семинарах), эта работа может занять много времени, но все о</w:t>
      </w:r>
      <w:r w:rsidRPr="00F36B92">
        <w:rPr>
          <w:rFonts w:ascii="Times New Roman" w:eastAsia="Calibri" w:hAnsi="Times New Roman" w:cs="Times New Roman"/>
          <w:sz w:val="28"/>
          <w:szCs w:val="28"/>
        </w:rPr>
        <w:t>с</w:t>
      </w:r>
      <w:r w:rsidRPr="00F36B92">
        <w:rPr>
          <w:rFonts w:ascii="Times New Roman" w:eastAsia="Calibri" w:hAnsi="Times New Roman" w:cs="Times New Roman"/>
          <w:sz w:val="28"/>
          <w:szCs w:val="28"/>
        </w:rPr>
        <w:t>тальное – это уже технические детали (главное – это ориентировка в матери</w:t>
      </w:r>
      <w:r w:rsidRPr="00F36B92">
        <w:rPr>
          <w:rFonts w:ascii="Times New Roman" w:eastAsia="Calibri" w:hAnsi="Times New Roman" w:cs="Times New Roman"/>
          <w:sz w:val="28"/>
          <w:szCs w:val="28"/>
        </w:rPr>
        <w:t>а</w:t>
      </w:r>
      <w:r w:rsidRPr="00F36B92">
        <w:rPr>
          <w:rFonts w:ascii="Times New Roman" w:eastAsia="Calibri" w:hAnsi="Times New Roman" w:cs="Times New Roman"/>
          <w:sz w:val="28"/>
          <w:szCs w:val="28"/>
        </w:rPr>
        <w:t>ле!).</w:t>
      </w:r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B92">
        <w:rPr>
          <w:rFonts w:ascii="Times New Roman" w:eastAsia="Calibri" w:hAnsi="Times New Roman" w:cs="Times New Roman"/>
          <w:sz w:val="28"/>
          <w:szCs w:val="28"/>
        </w:rPr>
        <w:t>Сама подготовка связана не только с «запоминанием». Подготовка также предполагает и переосмысление материала, и даже рассмотрение альтернати</w:t>
      </w:r>
      <w:r w:rsidRPr="00F36B92">
        <w:rPr>
          <w:rFonts w:ascii="Times New Roman" w:eastAsia="Calibri" w:hAnsi="Times New Roman" w:cs="Times New Roman"/>
          <w:sz w:val="28"/>
          <w:szCs w:val="28"/>
        </w:rPr>
        <w:t>в</w:t>
      </w:r>
      <w:r w:rsidRPr="00F36B92">
        <w:rPr>
          <w:rFonts w:ascii="Times New Roman" w:eastAsia="Calibri" w:hAnsi="Times New Roman" w:cs="Times New Roman"/>
          <w:sz w:val="28"/>
          <w:szCs w:val="28"/>
        </w:rPr>
        <w:t xml:space="preserve">ных идей. </w:t>
      </w:r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B92">
        <w:rPr>
          <w:rFonts w:ascii="Times New Roman" w:eastAsia="Calibri" w:hAnsi="Times New Roman" w:cs="Times New Roman"/>
          <w:sz w:val="28"/>
          <w:szCs w:val="28"/>
        </w:rPr>
        <w:t>Готовить «шпаргалки» полезно, но пользоваться ими рискованно. Гла</w:t>
      </w:r>
      <w:r w:rsidRPr="00F36B92">
        <w:rPr>
          <w:rFonts w:ascii="Times New Roman" w:eastAsia="Calibri" w:hAnsi="Times New Roman" w:cs="Times New Roman"/>
          <w:sz w:val="28"/>
          <w:szCs w:val="28"/>
        </w:rPr>
        <w:t>в</w:t>
      </w:r>
      <w:r w:rsidRPr="00F36B92">
        <w:rPr>
          <w:rFonts w:ascii="Times New Roman" w:eastAsia="Calibri" w:hAnsi="Times New Roman" w:cs="Times New Roman"/>
          <w:sz w:val="28"/>
          <w:szCs w:val="28"/>
        </w:rPr>
        <w:t>ный смысл подготовки «шпаргалок» – это систематизация и оптимизация зн</w:t>
      </w:r>
      <w:r w:rsidRPr="00F36B92">
        <w:rPr>
          <w:rFonts w:ascii="Times New Roman" w:eastAsia="Calibri" w:hAnsi="Times New Roman" w:cs="Times New Roman"/>
          <w:sz w:val="28"/>
          <w:szCs w:val="28"/>
        </w:rPr>
        <w:t>а</w:t>
      </w:r>
      <w:r w:rsidRPr="00F36B92">
        <w:rPr>
          <w:rFonts w:ascii="Times New Roman" w:eastAsia="Calibri" w:hAnsi="Times New Roman" w:cs="Times New Roman"/>
          <w:sz w:val="28"/>
          <w:szCs w:val="28"/>
        </w:rPr>
        <w:t xml:space="preserve">ний по данному предмету, что само по себе прекрасно – это очень сложная и важная для студента работа, более сложная и важная, чем простое поглощение массы учебной информации. Если студент самостоятельно подготовил такие «шпаргалки», то, скорее всего, он и экзамены сдавать будет более уверенно, так как у него уже сформирована общая ориентировка в сложном материале. </w:t>
      </w:r>
    </w:p>
    <w:p w:rsidR="00F36B92" w:rsidRPr="00F36B92" w:rsidRDefault="00F36B92" w:rsidP="00F36B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B92">
        <w:rPr>
          <w:rFonts w:ascii="Times New Roman" w:eastAsia="Calibri" w:hAnsi="Times New Roman" w:cs="Times New Roman"/>
          <w:sz w:val="28"/>
          <w:szCs w:val="28"/>
        </w:rPr>
        <w:t>Как это ни парадоксально, но использование «шпаргалок» часто позвол</w:t>
      </w:r>
      <w:r w:rsidRPr="00F36B92">
        <w:rPr>
          <w:rFonts w:ascii="Times New Roman" w:eastAsia="Calibri" w:hAnsi="Times New Roman" w:cs="Times New Roman"/>
          <w:sz w:val="28"/>
          <w:szCs w:val="28"/>
        </w:rPr>
        <w:t>я</w:t>
      </w:r>
      <w:r w:rsidRPr="00F36B92">
        <w:rPr>
          <w:rFonts w:ascii="Times New Roman" w:eastAsia="Calibri" w:hAnsi="Times New Roman" w:cs="Times New Roman"/>
          <w:sz w:val="28"/>
          <w:szCs w:val="28"/>
        </w:rPr>
        <w:t>ет отвечающему студенту лучше демонстрировать свои познания (точнее – ориентировку в знаниях, что намного важнее знания «запомненного» и «тут же забытого» после сдачи экзамена).</w:t>
      </w:r>
    </w:p>
    <w:p w:rsidR="002E27B7" w:rsidRPr="00ED310A" w:rsidRDefault="00D832B9" w:rsidP="00115443">
      <w:pPr>
        <w:pStyle w:val="17"/>
        <w:ind w:firstLine="709"/>
        <w:jc w:val="both"/>
      </w:pPr>
      <w:r>
        <w:br w:type="column"/>
      </w:r>
      <w:bookmarkStart w:id="27" w:name="_Toc372291714"/>
      <w:bookmarkStart w:id="28" w:name="_Toc391475427"/>
      <w:bookmarkStart w:id="29" w:name="_Toc393392787"/>
      <w:bookmarkEnd w:id="11"/>
      <w:r w:rsidR="00EC6558">
        <w:lastRenderedPageBreak/>
        <w:t>4</w:t>
      </w:r>
      <w:r w:rsidR="00F36B92" w:rsidRPr="00ED310A">
        <w:t xml:space="preserve">ОБЩИЕ </w:t>
      </w:r>
      <w:bookmarkEnd w:id="27"/>
      <w:r w:rsidR="00F36B92">
        <w:t>ТРЕБОВАНИЯ К ПИСЬМЕННЫМ РАБОТАМ СТУДЕ</w:t>
      </w:r>
      <w:r w:rsidR="00F36B92">
        <w:t>Н</w:t>
      </w:r>
      <w:r w:rsidR="00F36B92">
        <w:t>ТОВ</w:t>
      </w:r>
      <w:bookmarkEnd w:id="28"/>
      <w:bookmarkEnd w:id="29"/>
    </w:p>
    <w:p w:rsidR="00ED310A" w:rsidRDefault="00ED310A" w:rsidP="00ED310A">
      <w:pPr>
        <w:pStyle w:val="24"/>
        <w:rPr>
          <w:rFonts w:cs="Times New Roman"/>
        </w:rPr>
      </w:pPr>
      <w:bookmarkStart w:id="30" w:name="_Toc372291715"/>
    </w:p>
    <w:p w:rsidR="002E27B7" w:rsidRPr="00ED310A" w:rsidRDefault="00EC6558" w:rsidP="00ED310A">
      <w:pPr>
        <w:pStyle w:val="24"/>
        <w:rPr>
          <w:rFonts w:cs="Times New Roman"/>
        </w:rPr>
      </w:pPr>
      <w:bookmarkStart w:id="31" w:name="_Toc391475428"/>
      <w:bookmarkStart w:id="32" w:name="_Toc393392788"/>
      <w:r>
        <w:rPr>
          <w:rFonts w:cs="Times New Roman"/>
        </w:rPr>
        <w:t>4</w:t>
      </w:r>
      <w:r w:rsidR="00377CCC" w:rsidRPr="00ED310A">
        <w:rPr>
          <w:rFonts w:cs="Times New Roman"/>
        </w:rPr>
        <w:t>.1</w:t>
      </w:r>
      <w:r w:rsidR="002E27B7" w:rsidRPr="00ED310A">
        <w:rPr>
          <w:rFonts w:cs="Times New Roman"/>
        </w:rPr>
        <w:t>Доклад</w:t>
      </w:r>
      <w:bookmarkEnd w:id="30"/>
      <w:bookmarkEnd w:id="31"/>
      <w:bookmarkEnd w:id="32"/>
    </w:p>
    <w:p w:rsidR="00ED310A" w:rsidRDefault="00ED310A" w:rsidP="0007362B">
      <w:pPr>
        <w:pStyle w:val="a9"/>
      </w:pPr>
    </w:p>
    <w:p w:rsidR="00246A6E" w:rsidRPr="0007362B" w:rsidRDefault="00246A6E" w:rsidP="0007362B">
      <w:pPr>
        <w:pStyle w:val="a9"/>
      </w:pPr>
      <w:r w:rsidRPr="0007362B">
        <w:t>Доклад – это развернутое устное сообщение, посвященное заданной теме, сделанное публично, в присутствии слушателей. Основным содержанием до</w:t>
      </w:r>
      <w:r w:rsidRPr="0007362B">
        <w:t>к</w:t>
      </w:r>
      <w:r w:rsidRPr="0007362B">
        <w:t>лада может быть описание состояния дел в какой-либо научной или практич</w:t>
      </w:r>
      <w:r w:rsidRPr="0007362B">
        <w:t>е</w:t>
      </w:r>
      <w:r w:rsidRPr="0007362B">
        <w:t>ской сфере; авторский взгляд на ситуацию или проблему, анализ и возможные пути решения проблемы.</w:t>
      </w:r>
    </w:p>
    <w:p w:rsidR="00246A6E" w:rsidRPr="0007362B" w:rsidRDefault="00246A6E" w:rsidP="0007362B">
      <w:pPr>
        <w:pStyle w:val="a9"/>
      </w:pPr>
      <w:r w:rsidRPr="0007362B">
        <w:t>Темами доклада обычно являются вопросы, не освещенные в полной мере или вообще не рассматриваемые на лекциях, предполагающие самостоятельное изучение студентами. Обычно студенты выступают с докладами на семина</w:t>
      </w:r>
      <w:r w:rsidRPr="0007362B">
        <w:t>р</w:t>
      </w:r>
      <w:r w:rsidRPr="0007362B">
        <w:t>ских занятиях или конференциях, по результатам которых публикуется сборник тезисов докладов.</w:t>
      </w:r>
    </w:p>
    <w:p w:rsidR="00246A6E" w:rsidRPr="0007362B" w:rsidRDefault="00246A6E" w:rsidP="0007362B">
      <w:pPr>
        <w:pStyle w:val="a9"/>
      </w:pPr>
      <w:r w:rsidRPr="0007362B">
        <w:t>Доклад изначально планируется как устное выступление и должен соо</w:t>
      </w:r>
      <w:r w:rsidRPr="0007362B">
        <w:t>т</w:t>
      </w:r>
      <w:r w:rsidRPr="0007362B">
        <w:t>ветствовать определенным критериям. Для устного сообщения недостаточно правильно построить и оформить письменный текст, недостаточно удовлетв</w:t>
      </w:r>
      <w:r w:rsidRPr="0007362B">
        <w:t>о</w:t>
      </w:r>
      <w:r w:rsidRPr="0007362B">
        <w:t>рительно раскрывать тему содержания. Устное сообщение должно хорошо во</w:t>
      </w:r>
      <w:r w:rsidRPr="0007362B">
        <w:t>с</w:t>
      </w:r>
      <w:r w:rsidRPr="0007362B">
        <w:t>приниматься на слух, а значит должно быть интересно поданным для аудит</w:t>
      </w:r>
      <w:r w:rsidRPr="0007362B">
        <w:t>о</w:t>
      </w:r>
      <w:r w:rsidRPr="0007362B">
        <w:t xml:space="preserve">рии. Для представления устного доклада необходимо составить тезисы </w:t>
      </w:r>
      <w:r w:rsidR="00EC2848" w:rsidRPr="0007362B">
        <w:t>–</w:t>
      </w:r>
      <w:r w:rsidRPr="0007362B">
        <w:t xml:space="preserve"> опо</w:t>
      </w:r>
      <w:r w:rsidRPr="0007362B">
        <w:t>р</w:t>
      </w:r>
      <w:r w:rsidRPr="0007362B">
        <w:t>ные моменты выступления студента (обоснование актуальности, описание сути работы, основные термины и понятия, выводы), ключевые слова, которые п</w:t>
      </w:r>
      <w:r w:rsidRPr="0007362B">
        <w:t>о</w:t>
      </w:r>
      <w:r w:rsidRPr="0007362B">
        <w:t>могут логичнее изложить тему. Студент во время выступления может опират</w:t>
      </w:r>
      <w:r w:rsidRPr="0007362B">
        <w:t>ь</w:t>
      </w:r>
      <w:r w:rsidRPr="0007362B">
        <w:t>ся на пояснительные материалы, представленные в виде слайдов, таблиц и пр. Это поможет ему ярко и четко изложить материал, а слушателям наглядно представить и полнее понять проблему, о которой идет речь в докладе.</w:t>
      </w:r>
    </w:p>
    <w:p w:rsidR="00246A6E" w:rsidRPr="0007362B" w:rsidRDefault="00246A6E" w:rsidP="0007362B">
      <w:pPr>
        <w:pStyle w:val="a9"/>
      </w:pPr>
      <w:r w:rsidRPr="0007362B">
        <w:t>Тезисы докладов являются самостоятельной разновидностью научной публикации и представляют собой текст небольшого объема, в котором кратко сформулированы основные положения докладов. Тезисы доклада обычно им</w:t>
      </w:r>
      <w:r w:rsidRPr="0007362B">
        <w:t>е</w:t>
      </w:r>
      <w:r w:rsidRPr="0007362B">
        <w:lastRenderedPageBreak/>
        <w:t>ют объем до 3 страниц, содержат в себе самые существенные идеи, сохраняют логику доклада и его основное содержание.</w:t>
      </w:r>
    </w:p>
    <w:p w:rsidR="00BA6333" w:rsidRDefault="00BA6333" w:rsidP="00BA6333">
      <w:pPr>
        <w:pStyle w:val="a9"/>
      </w:pPr>
      <w:bookmarkStart w:id="33" w:name="_Toc372291725"/>
      <w:bookmarkStart w:id="34" w:name="_Toc372291716"/>
    </w:p>
    <w:p w:rsidR="00BA6333" w:rsidRPr="00ED310A" w:rsidRDefault="00EC6558" w:rsidP="00BA6333">
      <w:pPr>
        <w:pStyle w:val="24"/>
      </w:pPr>
      <w:bookmarkStart w:id="35" w:name="_Toc391475429"/>
      <w:bookmarkStart w:id="36" w:name="_Toc393392789"/>
      <w:r>
        <w:t>4</w:t>
      </w:r>
      <w:r w:rsidR="00BA6333">
        <w:t>.2</w:t>
      </w:r>
      <w:r w:rsidR="00BA6333" w:rsidRPr="00ED310A">
        <w:t xml:space="preserve"> Структура доклада</w:t>
      </w:r>
      <w:bookmarkEnd w:id="33"/>
      <w:bookmarkEnd w:id="35"/>
      <w:bookmarkEnd w:id="36"/>
    </w:p>
    <w:p w:rsidR="00BA6333" w:rsidRDefault="00BA6333" w:rsidP="00BA6333">
      <w:pPr>
        <w:pStyle w:val="a9"/>
      </w:pPr>
    </w:p>
    <w:p w:rsidR="00BA6333" w:rsidRPr="0007362B" w:rsidRDefault="00BA6333" w:rsidP="00BA6333">
      <w:pPr>
        <w:pStyle w:val="a9"/>
      </w:pPr>
      <w:r w:rsidRPr="0007362B">
        <w:t>Структура доклада традиционно состоит из трех разделов: введения, о</w:t>
      </w:r>
      <w:r w:rsidRPr="0007362B">
        <w:t>с</w:t>
      </w:r>
      <w:r w:rsidRPr="0007362B">
        <w:t>новной части и заключения.</w:t>
      </w:r>
    </w:p>
    <w:p w:rsidR="00BA6333" w:rsidRPr="0007362B" w:rsidRDefault="00BA6333" w:rsidP="00BA6333">
      <w:pPr>
        <w:pStyle w:val="a9"/>
      </w:pPr>
      <w:r w:rsidRPr="0007362B">
        <w:t>Во введении необходимо указать тему и цель доклада, определить пр</w:t>
      </w:r>
      <w:r w:rsidRPr="0007362B">
        <w:t>о</w:t>
      </w:r>
      <w:r w:rsidRPr="0007362B">
        <w:t>блему и ввести основные понятия и термины доклада, а также обозначить тем</w:t>
      </w:r>
      <w:r w:rsidRPr="0007362B">
        <w:t>а</w:t>
      </w:r>
      <w:r w:rsidRPr="0007362B">
        <w:t>тические разделы доклада и наметить методы решения представленной в до</w:t>
      </w:r>
      <w:r w:rsidRPr="0007362B">
        <w:t>к</w:t>
      </w:r>
      <w:r w:rsidRPr="0007362B">
        <w:t>ладе проблемы и моделирует ожидаемые результаты.</w:t>
      </w:r>
    </w:p>
    <w:p w:rsidR="00BA6333" w:rsidRPr="0007362B" w:rsidRDefault="00BA6333" w:rsidP="00BA6333">
      <w:pPr>
        <w:pStyle w:val="a9"/>
      </w:pPr>
      <w:r w:rsidRPr="0007362B">
        <w:t>Основная часть доклада представляет последовательное раскрытие тем</w:t>
      </w:r>
      <w:r w:rsidRPr="0007362B">
        <w:t>а</w:t>
      </w:r>
      <w:r w:rsidRPr="0007362B">
        <w:t>тических разделов работы в целях решения выше обозначенной проблемы.</w:t>
      </w:r>
    </w:p>
    <w:p w:rsidR="00BA6333" w:rsidRPr="0007362B" w:rsidRDefault="00BA6333" w:rsidP="00BA6333">
      <w:pPr>
        <w:pStyle w:val="a9"/>
      </w:pPr>
      <w:r w:rsidRPr="0007362B">
        <w:t>В заключениистудент приводит основные результаты и собственные су</w:t>
      </w:r>
      <w:r w:rsidRPr="0007362B">
        <w:t>ж</w:t>
      </w:r>
      <w:r w:rsidRPr="0007362B">
        <w:t>дения по поводу возможныхпутей решения рассмотренной проблемы, которые оформляет в виде рекомендаций.</w:t>
      </w:r>
    </w:p>
    <w:p w:rsidR="00BA6333" w:rsidRPr="0007362B" w:rsidRDefault="00BA6333" w:rsidP="00BA6333">
      <w:pPr>
        <w:pStyle w:val="a9"/>
      </w:pPr>
      <w:r w:rsidRPr="0007362B">
        <w:t>Текст доклада должен составлять 3-5 машинописных листа. Данный об</w:t>
      </w:r>
      <w:r w:rsidRPr="0007362B">
        <w:t>ъ</w:t>
      </w:r>
      <w:r w:rsidRPr="0007362B">
        <w:t>ем текста обеспечит выступление студента в течение 7-10 минут в соответствии с регламентом. Следовательно, необходимо тщательно отбирать материал для доклада, не перегружая его лишней информацией. Очень важно уложиться в отведенное для доклада время: если вас прервут на середине доклада, то вы не сможете сообщить самого главного – результатов вашей самостоятельной раб</w:t>
      </w:r>
      <w:r w:rsidRPr="0007362B">
        <w:t>о</w:t>
      </w:r>
      <w:r w:rsidRPr="0007362B">
        <w:t>ты, что отрицательно отразиться на качестве выступления и существенно сн</w:t>
      </w:r>
      <w:r w:rsidRPr="0007362B">
        <w:t>и</w:t>
      </w:r>
      <w:r w:rsidRPr="0007362B">
        <w:t>зит оценку.</w:t>
      </w:r>
    </w:p>
    <w:p w:rsidR="00BA6333" w:rsidRPr="0007362B" w:rsidRDefault="00BA6333" w:rsidP="00BA6333">
      <w:pPr>
        <w:pStyle w:val="a9"/>
      </w:pPr>
      <w:r w:rsidRPr="0007362B">
        <w:t>Конспект доклада должен кратко отражать главные моменты из введения, основной части и заключения. Во время подготовки конспекта следует подо</w:t>
      </w:r>
      <w:r w:rsidRPr="0007362B">
        <w:t>б</w:t>
      </w:r>
      <w:r w:rsidRPr="0007362B">
        <w:t>ратьи необходимый иллюстративный материал, сопровождающий доклад (о</w:t>
      </w:r>
      <w:r w:rsidRPr="0007362B">
        <w:t>с</w:t>
      </w:r>
      <w:r w:rsidRPr="0007362B">
        <w:t>новные тезисы, формулы, схемы, чертежи, таблицы, графики и диаграммы, ф</w:t>
      </w:r>
      <w:r w:rsidRPr="0007362B">
        <w:t>о</w:t>
      </w:r>
      <w:r w:rsidRPr="0007362B">
        <w:t>тографии и т.п.).</w:t>
      </w:r>
    </w:p>
    <w:p w:rsidR="00BA6333" w:rsidRPr="001A7AC5" w:rsidRDefault="00EC6558" w:rsidP="00BA6333">
      <w:pPr>
        <w:pStyle w:val="24"/>
      </w:pPr>
      <w:bookmarkStart w:id="37" w:name="_Toc372291726"/>
      <w:bookmarkStart w:id="38" w:name="_Toc391475430"/>
      <w:bookmarkStart w:id="39" w:name="_Toc393392790"/>
      <w:r>
        <w:t>4</w:t>
      </w:r>
      <w:r w:rsidR="00BA6333">
        <w:t xml:space="preserve">.3 </w:t>
      </w:r>
      <w:r w:rsidR="00BA6333" w:rsidRPr="001A7AC5">
        <w:t>Оформление печатного варианта доклада</w:t>
      </w:r>
      <w:bookmarkEnd w:id="37"/>
      <w:bookmarkEnd w:id="38"/>
      <w:bookmarkEnd w:id="39"/>
    </w:p>
    <w:p w:rsidR="00BA6333" w:rsidRDefault="00BA6333" w:rsidP="00BA6333">
      <w:pPr>
        <w:pStyle w:val="a9"/>
      </w:pPr>
    </w:p>
    <w:p w:rsidR="00BA6333" w:rsidRPr="0007362B" w:rsidRDefault="00572EAB" w:rsidP="00BA6333">
      <w:pPr>
        <w:pStyle w:val="a9"/>
      </w:pPr>
      <w:r>
        <w:t xml:space="preserve">Титульный лист доклада оформляется в соответствии с приложением 2. </w:t>
      </w:r>
      <w:r w:rsidR="00BA6333" w:rsidRPr="0007362B">
        <w:t xml:space="preserve">Текст доклада набирается в текстовом процессоре MicrosoftWord версий 97-2010 и распечатывается на компьютере на одной стороне листа бумаги формата А4 (210 × 297мм). </w:t>
      </w:r>
    </w:p>
    <w:p w:rsidR="00BA6333" w:rsidRPr="0007362B" w:rsidRDefault="00BA6333" w:rsidP="00BA6333">
      <w:pPr>
        <w:pStyle w:val="a9"/>
      </w:pPr>
      <w:r w:rsidRPr="001A7AC5">
        <w:rPr>
          <w:i/>
        </w:rPr>
        <w:t>Основной текст:</w:t>
      </w:r>
      <w:r w:rsidRPr="0007362B">
        <w:t xml:space="preserve"> шрифт Times New Roman– 14пт, без переноса слов, а</w:t>
      </w:r>
      <w:r w:rsidRPr="0007362B">
        <w:t>б</w:t>
      </w:r>
      <w:r w:rsidRPr="0007362B">
        <w:t>зацный отступ («красная строка») – 1,25 см, выравнивание – по ширине стр</w:t>
      </w:r>
      <w:r w:rsidRPr="0007362B">
        <w:t>а</w:t>
      </w:r>
      <w:r w:rsidRPr="0007362B">
        <w:t>ницы, межстрочный интервал – полуторный.</w:t>
      </w:r>
    </w:p>
    <w:p w:rsidR="00BA6333" w:rsidRPr="0007362B" w:rsidRDefault="00BA6333" w:rsidP="00BA6333">
      <w:pPr>
        <w:pStyle w:val="a9"/>
      </w:pPr>
      <w:r w:rsidRPr="001A7AC5">
        <w:rPr>
          <w:i/>
        </w:rPr>
        <w:t>Поля:</w:t>
      </w:r>
      <w:r w:rsidRPr="0007362B">
        <w:t xml:space="preserve">слева – 3 см, сверху – 2 см, справа – </w:t>
      </w:r>
      <w:r>
        <w:t>1,5</w:t>
      </w:r>
      <w:r w:rsidRPr="0007362B">
        <w:t xml:space="preserve"> см, внизу – 2 см.</w:t>
      </w:r>
    </w:p>
    <w:p w:rsidR="00BA6333" w:rsidRPr="0007362B" w:rsidRDefault="00BA6333" w:rsidP="00572EAB">
      <w:pPr>
        <w:pStyle w:val="a9"/>
      </w:pPr>
      <w:r w:rsidRPr="001A7AC5">
        <w:rPr>
          <w:i/>
        </w:rPr>
        <w:t>Заголовки первого уровня (главы):</w:t>
      </w:r>
      <w:r w:rsidRPr="0007362B">
        <w:t xml:space="preserve"> обозначают </w:t>
      </w:r>
      <w:r w:rsidR="00081162">
        <w:t>арабскими</w:t>
      </w:r>
      <w:r w:rsidRPr="0007362B">
        <w:t xml:space="preserve"> цифрами, и н</w:t>
      </w:r>
      <w:r w:rsidRPr="0007362B">
        <w:t>а</w:t>
      </w:r>
      <w:r w:rsidRPr="0007362B">
        <w:t xml:space="preserve">бирают заглавными буквами, </w:t>
      </w:r>
      <w:r>
        <w:t>выравнивание по левому краю</w:t>
      </w:r>
      <w:r w:rsidRPr="0007362B">
        <w:t>, без отступа и то</w:t>
      </w:r>
      <w:r w:rsidRPr="0007362B">
        <w:t>ч</w:t>
      </w:r>
      <w:r w:rsidRPr="0007362B">
        <w:t xml:space="preserve">ки на конце; шрифт </w:t>
      </w:r>
      <w:r>
        <w:t>14</w:t>
      </w:r>
      <w:r w:rsidRPr="0007362B">
        <w:t>, полужирный.</w:t>
      </w:r>
    </w:p>
    <w:p w:rsidR="00BA6333" w:rsidRPr="0007362B" w:rsidRDefault="00BA6333" w:rsidP="00572EAB">
      <w:pPr>
        <w:pStyle w:val="a9"/>
      </w:pPr>
      <w:r w:rsidRPr="001A7AC5">
        <w:rPr>
          <w:i/>
        </w:rPr>
        <w:t>Заголовки второго уровня (параграфы):</w:t>
      </w:r>
      <w:r w:rsidRPr="0007362B">
        <w:t xml:space="preserve"> выравнивают по </w:t>
      </w:r>
      <w:r>
        <w:t>ширине листа</w:t>
      </w:r>
      <w:r w:rsidRPr="0007362B">
        <w:t xml:space="preserve">, обозначают </w:t>
      </w:r>
      <w:r w:rsidR="00081162">
        <w:t>арабскими</w:t>
      </w:r>
      <w:r w:rsidRPr="0007362B">
        <w:t xml:space="preserve"> цифрами</w:t>
      </w:r>
      <w:r w:rsidR="00F83F8C">
        <w:t xml:space="preserve"> (пример 1.1)</w:t>
      </w:r>
      <w:r w:rsidRPr="0007362B">
        <w:t>, без точки, с заглавной буквы, д</w:t>
      </w:r>
      <w:r w:rsidRPr="0007362B">
        <w:t>а</w:t>
      </w:r>
      <w:r w:rsidRPr="0007362B">
        <w:t>лее строчными буквами; шрифт 1</w:t>
      </w:r>
      <w:r>
        <w:t>4</w:t>
      </w:r>
      <w:r w:rsidRPr="0007362B">
        <w:t xml:space="preserve">, полужирный. </w:t>
      </w:r>
    </w:p>
    <w:p w:rsidR="00BA6333" w:rsidRDefault="00BA6333" w:rsidP="00572EAB">
      <w:pPr>
        <w:pStyle w:val="a9"/>
      </w:pPr>
      <w:r w:rsidRPr="0007362B">
        <w:t>Между заголовками и текстом, между заголовком и заголовком другого порядка – пропускается одна строка.</w:t>
      </w:r>
    </w:p>
    <w:p w:rsidR="00081162" w:rsidRPr="0007362B" w:rsidRDefault="00081162" w:rsidP="00572EAB">
      <w:pPr>
        <w:pStyle w:val="a9"/>
      </w:pPr>
      <w:r w:rsidRPr="001A7AC5">
        <w:rPr>
          <w:i/>
        </w:rPr>
        <w:t xml:space="preserve">Заголовки </w:t>
      </w:r>
      <w:r>
        <w:rPr>
          <w:i/>
        </w:rPr>
        <w:t>третьего</w:t>
      </w:r>
      <w:r w:rsidRPr="001A7AC5">
        <w:rPr>
          <w:i/>
        </w:rPr>
        <w:t xml:space="preserve"> уровня</w:t>
      </w:r>
      <w:r>
        <w:rPr>
          <w:i/>
        </w:rPr>
        <w:t>.</w:t>
      </w:r>
      <w:r w:rsidRPr="0007362B">
        <w:t xml:space="preserve">выравнивают по </w:t>
      </w:r>
      <w:r>
        <w:t>ширине листа</w:t>
      </w:r>
      <w:r w:rsidRPr="0007362B">
        <w:t xml:space="preserve">, обозначают </w:t>
      </w:r>
      <w:r>
        <w:t>арабскими</w:t>
      </w:r>
      <w:r w:rsidRPr="0007362B">
        <w:t xml:space="preserve"> цифрами</w:t>
      </w:r>
      <w:r w:rsidR="00F83F8C">
        <w:t xml:space="preserve"> (1.1.1)</w:t>
      </w:r>
      <w:r w:rsidRPr="0007362B">
        <w:t>, без точки, с заглавной буквы, далее строчными б</w:t>
      </w:r>
      <w:r w:rsidRPr="0007362B">
        <w:t>у</w:t>
      </w:r>
      <w:r w:rsidRPr="0007362B">
        <w:t>квами; шрифт 1</w:t>
      </w:r>
      <w:r>
        <w:t>4</w:t>
      </w:r>
      <w:r w:rsidRPr="0007362B">
        <w:t xml:space="preserve">, </w:t>
      </w:r>
      <w:r w:rsidR="00F83F8C">
        <w:t>без выделения, далее следует основной текст</w:t>
      </w:r>
      <w:r w:rsidRPr="0007362B">
        <w:t xml:space="preserve">. </w:t>
      </w:r>
    </w:p>
    <w:p w:rsidR="00BA6333" w:rsidRPr="0007362B" w:rsidRDefault="00BA6333" w:rsidP="00572EAB">
      <w:pPr>
        <w:pStyle w:val="a9"/>
      </w:pPr>
      <w:r w:rsidRPr="0007362B">
        <w:t>Все страницы нумеруют, начиная с титульного листа (</w:t>
      </w:r>
      <w:r>
        <w:t>нумерация ставится со второго листа введения</w:t>
      </w:r>
      <w:r w:rsidRPr="0007362B">
        <w:t xml:space="preserve">). В общем объеме титульный лист учитывается под номером «1», Цифру, обозначающую порядковый номер листа, ставят в </w:t>
      </w:r>
      <w:r>
        <w:t>верху по центру</w:t>
      </w:r>
      <w:r w:rsidRPr="0007362B">
        <w:t>.</w:t>
      </w:r>
    </w:p>
    <w:p w:rsidR="00BA6333" w:rsidRPr="0007362B" w:rsidRDefault="00BA6333" w:rsidP="00572EAB">
      <w:pPr>
        <w:pStyle w:val="a9"/>
      </w:pPr>
      <w:r w:rsidRPr="0007362B">
        <w:t>Каждую главу начинаютс новой страницы. Параграфы следуют друг за другом без разрыва страниц.</w:t>
      </w:r>
    </w:p>
    <w:p w:rsidR="00BA6333" w:rsidRPr="0007362B" w:rsidRDefault="00081162" w:rsidP="00572EAB">
      <w:pPr>
        <w:pStyle w:val="a9"/>
      </w:pPr>
      <w:r>
        <w:t>Не допускается</w:t>
      </w:r>
      <w:r w:rsidR="00BA6333" w:rsidRPr="0007362B">
        <w:t xml:space="preserve"> выделения в тексте отдельных слов или мест подчеркив</w:t>
      </w:r>
      <w:r w:rsidR="00BA6333" w:rsidRPr="0007362B">
        <w:t>а</w:t>
      </w:r>
      <w:r w:rsidR="00BA6333" w:rsidRPr="0007362B">
        <w:t>ние</w:t>
      </w:r>
      <w:r>
        <w:t>м</w:t>
      </w:r>
      <w:r w:rsidR="00BA6333" w:rsidRPr="0007362B">
        <w:t>, курсив</w:t>
      </w:r>
      <w:r>
        <w:t>ом</w:t>
      </w:r>
      <w:r w:rsidR="00BA6333" w:rsidRPr="0007362B">
        <w:t>, разрядк</w:t>
      </w:r>
      <w:r>
        <w:t>ой</w:t>
      </w:r>
      <w:r w:rsidR="00BA6333" w:rsidRPr="0007362B">
        <w:t xml:space="preserve"> или набор</w:t>
      </w:r>
      <w:r>
        <w:t>ом</w:t>
      </w:r>
      <w:r w:rsidR="00BA6333" w:rsidRPr="0007362B">
        <w:t xml:space="preserve"> прописными буквами. </w:t>
      </w:r>
    </w:p>
    <w:p w:rsidR="00BA6333" w:rsidRPr="0007362B" w:rsidRDefault="00BA6333" w:rsidP="00572EAB">
      <w:pPr>
        <w:pStyle w:val="a9"/>
      </w:pPr>
      <w:r w:rsidRPr="0007362B">
        <w:t>Таблицы, рисунки, графики, фотографии как в тексте, так и в приложении выполняются на стандартных листах (формат А4).</w:t>
      </w:r>
    </w:p>
    <w:p w:rsidR="00BA6333" w:rsidRPr="0007362B" w:rsidRDefault="00BA6333" w:rsidP="00572EAB">
      <w:pPr>
        <w:pStyle w:val="a9"/>
      </w:pPr>
      <w:r w:rsidRPr="0007362B">
        <w:lastRenderedPageBreak/>
        <w:t>Все иллюстрации (фотографии, схемы, диаграммы) именуются рисунк</w:t>
      </w:r>
      <w:r w:rsidRPr="0007362B">
        <w:t>а</w:t>
      </w:r>
      <w:r w:rsidRPr="0007362B">
        <w:t>ми и нумеруются сквозным образом через всю работу. Каждую иллюстрацию снабжаютподрисуночной надписью, следующей сразу же после номера. По</w:t>
      </w:r>
      <w:r w:rsidRPr="0007362B">
        <w:t>д</w:t>
      </w:r>
      <w:r w:rsidRPr="0007362B">
        <w:t>пись под иллюстрацией пишут с прописной буквы в одну строку. В конце по</w:t>
      </w:r>
      <w:r w:rsidRPr="0007362B">
        <w:t>д</w:t>
      </w:r>
      <w:r w:rsidRPr="0007362B">
        <w:t xml:space="preserve">писи точку не ставят. </w:t>
      </w:r>
    </w:p>
    <w:p w:rsidR="00BA6333" w:rsidRPr="0007362B" w:rsidRDefault="00BA6333" w:rsidP="00572EAB">
      <w:pPr>
        <w:pStyle w:val="a9"/>
      </w:pPr>
      <w:r w:rsidRPr="0007362B">
        <w:t>Рисунки должны размещаться сразу после первого упоминания о них в контексте работы</w:t>
      </w:r>
      <w:r w:rsidR="00081162">
        <w:t xml:space="preserve"> (на рисунке 1)</w:t>
      </w:r>
      <w:r w:rsidRPr="0007362B">
        <w:t>.</w:t>
      </w:r>
    </w:p>
    <w:p w:rsidR="00BA6333" w:rsidRPr="0007362B" w:rsidRDefault="00BA6333" w:rsidP="00572EAB">
      <w:pPr>
        <w:pStyle w:val="a9"/>
      </w:pPr>
      <w:r w:rsidRPr="0007362B">
        <w:t xml:space="preserve">Оформление таблиц строго нормировано. Каждая таблица должна иметь номер и название. В тексте дается ссылка на таблицу, в круглых скобках: (табл. 1.) </w:t>
      </w:r>
    </w:p>
    <w:p w:rsidR="00BA6333" w:rsidRDefault="00BA6333" w:rsidP="00572EAB">
      <w:pPr>
        <w:pStyle w:val="a9"/>
      </w:pPr>
      <w:r w:rsidRPr="0007362B">
        <w:t xml:space="preserve">Все таблицы нумеруют арабскими цифрами в пределах всего текста. Над правым верхним углом таблицы помещают надпись «Таблица…» с указанием порядкового номера (выравнивание </w:t>
      </w:r>
      <w:r>
        <w:t>по ширине без абзацного отступа</w:t>
      </w:r>
      <w:r w:rsidRPr="0007362B">
        <w:t>, шрифт 1</w:t>
      </w:r>
      <w:r>
        <w:t>4</w:t>
      </w:r>
      <w:r w:rsidRPr="0007362B">
        <w:t>, без выделения). Знак № и точку в конце не ставят</w:t>
      </w:r>
      <w:r w:rsidR="00572EAB">
        <w:t xml:space="preserve"> (Приложение 3)</w:t>
      </w:r>
      <w:r w:rsidRPr="0007362B">
        <w:t xml:space="preserve">. </w:t>
      </w:r>
    </w:p>
    <w:p w:rsidR="00081162" w:rsidRDefault="00081162" w:rsidP="00572EAB">
      <w:pPr>
        <w:pStyle w:val="a9"/>
      </w:pPr>
    </w:p>
    <w:p w:rsidR="00BA6333" w:rsidRPr="001A7AC5" w:rsidRDefault="00EC6558" w:rsidP="00572EAB">
      <w:pPr>
        <w:pStyle w:val="24"/>
      </w:pPr>
      <w:bookmarkStart w:id="40" w:name="_Toc372291727"/>
      <w:bookmarkStart w:id="41" w:name="_Toc391475431"/>
      <w:bookmarkStart w:id="42" w:name="_Toc393392791"/>
      <w:r>
        <w:t>4</w:t>
      </w:r>
      <w:r w:rsidR="00081162">
        <w:t>.4</w:t>
      </w:r>
      <w:r w:rsidR="00BA6333" w:rsidRPr="001A7AC5">
        <w:t>Порядок работы при написании доклада</w:t>
      </w:r>
      <w:bookmarkEnd w:id="40"/>
      <w:bookmarkEnd w:id="41"/>
      <w:bookmarkEnd w:id="42"/>
    </w:p>
    <w:p w:rsidR="00081162" w:rsidRDefault="00081162" w:rsidP="00572EAB">
      <w:pPr>
        <w:pStyle w:val="a9"/>
      </w:pPr>
    </w:p>
    <w:p w:rsidR="00BA6333" w:rsidRPr="0007362B" w:rsidRDefault="00BA6333" w:rsidP="00572EAB">
      <w:pPr>
        <w:pStyle w:val="a9"/>
      </w:pPr>
      <w:r w:rsidRPr="0007362B">
        <w:t>Для успешной работы над докладом следует выполнить следующее: сер</w:t>
      </w:r>
      <w:r w:rsidRPr="0007362B">
        <w:t>ь</w:t>
      </w:r>
      <w:r w:rsidRPr="0007362B">
        <w:t xml:space="preserve">езно отнестись к выбору темы, освоить навыки подбора литературы, методы работы с источниками. </w:t>
      </w:r>
    </w:p>
    <w:p w:rsidR="00BA6333" w:rsidRDefault="00BA6333" w:rsidP="00572EAB">
      <w:pPr>
        <w:pStyle w:val="a9"/>
      </w:pPr>
      <w:r w:rsidRPr="0007362B">
        <w:t>При выборе темы следует проконсультироваться с преподавателем и о</w:t>
      </w:r>
      <w:r w:rsidRPr="0007362B">
        <w:t>з</w:t>
      </w:r>
      <w:r w:rsidRPr="0007362B">
        <w:t>накомиться с требованиями к докладу. После актуализации тематической пр</w:t>
      </w:r>
      <w:r w:rsidRPr="0007362B">
        <w:t>о</w:t>
      </w:r>
      <w:r w:rsidRPr="0007362B">
        <w:t>блемы следует изучить научные труды ведущих специалистов в выбранной предметной области, проанализировать существующие теории, гипотезы и р</w:t>
      </w:r>
      <w:r w:rsidRPr="0007362B">
        <w:t>е</w:t>
      </w:r>
      <w:r w:rsidRPr="0007362B">
        <w:t>зультаты научных исследований.В основных положениях доклада должен быть отражен анализ, классификация и систематизация отобранного материала.</w:t>
      </w:r>
    </w:p>
    <w:p w:rsidR="00BA6333" w:rsidRPr="00081162" w:rsidRDefault="00BA6333" w:rsidP="00ED310A">
      <w:pPr>
        <w:pStyle w:val="24"/>
        <w:rPr>
          <w:rFonts w:cs="Times New Roman"/>
          <w:b w:val="0"/>
          <w:szCs w:val="28"/>
        </w:rPr>
      </w:pPr>
    </w:p>
    <w:p w:rsidR="00572EAB" w:rsidRDefault="00572EAB" w:rsidP="00ED310A">
      <w:pPr>
        <w:pStyle w:val="24"/>
        <w:rPr>
          <w:rFonts w:cs="Times New Roman"/>
          <w:b w:val="0"/>
          <w:szCs w:val="28"/>
        </w:rPr>
      </w:pPr>
    </w:p>
    <w:p w:rsidR="00D61B92" w:rsidRDefault="00D61B92" w:rsidP="00ED310A">
      <w:pPr>
        <w:pStyle w:val="24"/>
        <w:rPr>
          <w:rFonts w:cs="Times New Roman"/>
          <w:b w:val="0"/>
          <w:szCs w:val="28"/>
        </w:rPr>
      </w:pPr>
    </w:p>
    <w:p w:rsidR="00D61B92" w:rsidRPr="00572EAB" w:rsidRDefault="00D61B92" w:rsidP="00ED310A">
      <w:pPr>
        <w:pStyle w:val="24"/>
        <w:rPr>
          <w:rFonts w:cs="Times New Roman"/>
          <w:b w:val="0"/>
          <w:szCs w:val="28"/>
        </w:rPr>
      </w:pPr>
    </w:p>
    <w:p w:rsidR="00C45801" w:rsidRPr="00ED310A" w:rsidRDefault="00EC6558" w:rsidP="00ED310A">
      <w:pPr>
        <w:pStyle w:val="24"/>
        <w:rPr>
          <w:rFonts w:cs="Times New Roman"/>
        </w:rPr>
      </w:pPr>
      <w:bookmarkStart w:id="43" w:name="_Toc391475432"/>
      <w:bookmarkStart w:id="44" w:name="_Toc393392792"/>
      <w:r>
        <w:rPr>
          <w:rFonts w:cs="Times New Roman"/>
        </w:rPr>
        <w:lastRenderedPageBreak/>
        <w:t>4</w:t>
      </w:r>
      <w:r w:rsidR="00377CCC" w:rsidRPr="00ED310A">
        <w:rPr>
          <w:rFonts w:cs="Times New Roman"/>
        </w:rPr>
        <w:t>.</w:t>
      </w:r>
      <w:r w:rsidR="00081162">
        <w:rPr>
          <w:rFonts w:cs="Times New Roman"/>
        </w:rPr>
        <w:t>5</w:t>
      </w:r>
      <w:r w:rsidR="00C45801" w:rsidRPr="00ED310A">
        <w:rPr>
          <w:rFonts w:cs="Times New Roman"/>
        </w:rPr>
        <w:t>Реферат</w:t>
      </w:r>
      <w:bookmarkEnd w:id="34"/>
      <w:bookmarkEnd w:id="43"/>
      <w:bookmarkEnd w:id="44"/>
    </w:p>
    <w:p w:rsidR="00ED310A" w:rsidRDefault="00ED310A" w:rsidP="0007362B">
      <w:pPr>
        <w:pStyle w:val="a9"/>
      </w:pPr>
    </w:p>
    <w:p w:rsidR="00246A6E" w:rsidRPr="0007362B" w:rsidRDefault="00246A6E" w:rsidP="00F83F8C">
      <w:pPr>
        <w:pStyle w:val="a9"/>
        <w:spacing w:line="348" w:lineRule="auto"/>
      </w:pPr>
      <w:r w:rsidRPr="0007362B">
        <w:t>Реферат</w:t>
      </w:r>
      <w:r w:rsidR="00EC2848" w:rsidRPr="0007362B">
        <w:t xml:space="preserve"> (от лат. referrer –</w:t>
      </w:r>
      <w:r w:rsidRPr="0007362B">
        <w:t xml:space="preserve"> д</w:t>
      </w:r>
      <w:r w:rsidR="00EC2848" w:rsidRPr="0007362B">
        <w:t>окладывать, сообщать) –</w:t>
      </w:r>
      <w:r w:rsidRPr="0007362B">
        <w:t xml:space="preserve"> краткое точное изл</w:t>
      </w:r>
      <w:r w:rsidRPr="0007362B">
        <w:t>о</w:t>
      </w:r>
      <w:r w:rsidRPr="0007362B">
        <w:t>жение сущности какого-либо вопроса, темы на основе одной или нескольких книг, монографий или других первоисточников. Реферат должен содержать о</w:t>
      </w:r>
      <w:r w:rsidRPr="0007362B">
        <w:t>с</w:t>
      </w:r>
      <w:r w:rsidRPr="0007362B">
        <w:t>новные фактические сведения и выводы по рассматриваемому вопросу.Тема реферата разрабатывается преподавателем, который читает данную дисципл</w:t>
      </w:r>
      <w:r w:rsidRPr="0007362B">
        <w:t>и</w:t>
      </w:r>
      <w:r w:rsidRPr="0007362B">
        <w:t xml:space="preserve">ну. Темы рефератов определяются в установленном преподавателем порядке: по фамилии, по списку группы, по последней цифре номера зачетной книжки студента или другим способом. По согласованию с преподавателем, возможна корректировка темы или утверждение инициативной темы студента. </w:t>
      </w:r>
    </w:p>
    <w:p w:rsidR="00246A6E" w:rsidRPr="0007362B" w:rsidRDefault="00246A6E" w:rsidP="00F83F8C">
      <w:pPr>
        <w:pStyle w:val="a9"/>
        <w:spacing w:line="348" w:lineRule="auto"/>
      </w:pPr>
      <w:r w:rsidRPr="0007362B">
        <w:t>Реферат выполняет следующие функции: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 xml:space="preserve">информативная; 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 xml:space="preserve">поисковая; 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 xml:space="preserve">справочная; 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 xml:space="preserve">сигнальная; 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>индикативная;</w:t>
      </w:r>
    </w:p>
    <w:p w:rsidR="00246A6E" w:rsidRDefault="00246A6E" w:rsidP="00590345">
      <w:pPr>
        <w:pStyle w:val="a"/>
        <w:numPr>
          <w:ilvl w:val="0"/>
          <w:numId w:val="2"/>
        </w:numPr>
        <w:spacing w:line="348" w:lineRule="auto"/>
        <w:ind w:left="0" w:firstLine="709"/>
        <w:rPr>
          <w:lang w:eastAsia="ru-RU"/>
        </w:rPr>
      </w:pPr>
      <w:r>
        <w:rPr>
          <w:lang w:eastAsia="ru-RU"/>
        </w:rPr>
        <w:t>коммуникативная.</w:t>
      </w:r>
    </w:p>
    <w:p w:rsidR="00246A6E" w:rsidRPr="0007362B" w:rsidRDefault="00246A6E" w:rsidP="00F83F8C">
      <w:pPr>
        <w:pStyle w:val="a9"/>
        <w:spacing w:line="348" w:lineRule="auto"/>
      </w:pPr>
      <w:r w:rsidRPr="0007362B">
        <w:t>Степень выполнения этих функций зависит от содержательных и фо</w:t>
      </w:r>
      <w:r w:rsidRPr="0007362B">
        <w:t>р</w:t>
      </w:r>
      <w:r w:rsidRPr="0007362B">
        <w:t>мальных качеств реферата, а также от того, кто и для каких целей их использ</w:t>
      </w:r>
      <w:r w:rsidRPr="0007362B">
        <w:t>у</w:t>
      </w:r>
      <w:r w:rsidRPr="0007362B">
        <w:t>ет. Язык реферата должен отличатся ясностью, точностью, краткостью и пр</w:t>
      </w:r>
      <w:r w:rsidRPr="0007362B">
        <w:t>о</w:t>
      </w:r>
      <w:r w:rsidRPr="0007362B">
        <w:t>стотой. Содержание следует излагать объективно от имени автора.</w:t>
      </w:r>
    </w:p>
    <w:p w:rsidR="00246A6E" w:rsidRPr="0007362B" w:rsidRDefault="00246A6E" w:rsidP="00F83F8C">
      <w:pPr>
        <w:pStyle w:val="a9"/>
        <w:spacing w:line="348" w:lineRule="auto"/>
      </w:pPr>
      <w:r w:rsidRPr="0007362B">
        <w:t>При оценке реферата учитывается не только качество реферирования прочитанной литературы, но и аргументированное изложение собственных мыслей студента по рассматриваемому вопросу. Результат работы студента оценивается преподавателем по бальной системе. Также допускается оценивать работы, удовлетворяющие или не удовлетворяющие предъявляемым требов</w:t>
      </w:r>
      <w:r w:rsidRPr="0007362B">
        <w:t>а</w:t>
      </w:r>
      <w:r w:rsidRPr="0007362B">
        <w:t>ниям, «зачтено» или «не зачтено» соответственно.</w:t>
      </w:r>
    </w:p>
    <w:p w:rsidR="00246A6E" w:rsidRPr="0007362B" w:rsidRDefault="00246A6E" w:rsidP="00F83F8C">
      <w:pPr>
        <w:pStyle w:val="a9"/>
        <w:spacing w:line="348" w:lineRule="auto"/>
      </w:pPr>
      <w:r w:rsidRPr="0007362B">
        <w:t>Объем реферата должен составлять 10-18 печатных страниц.</w:t>
      </w:r>
    </w:p>
    <w:p w:rsidR="00081162" w:rsidRDefault="00081162" w:rsidP="0007362B">
      <w:pPr>
        <w:pStyle w:val="a9"/>
      </w:pPr>
    </w:p>
    <w:p w:rsidR="00D61B92" w:rsidRDefault="00D61B92" w:rsidP="0007362B">
      <w:pPr>
        <w:pStyle w:val="a9"/>
      </w:pPr>
    </w:p>
    <w:p w:rsidR="00081162" w:rsidRDefault="00EC6558" w:rsidP="00081162">
      <w:pPr>
        <w:pStyle w:val="24"/>
      </w:pPr>
      <w:bookmarkStart w:id="45" w:name="_Toc372291729"/>
      <w:bookmarkStart w:id="46" w:name="_Toc391475433"/>
      <w:bookmarkStart w:id="47" w:name="_Toc393392793"/>
      <w:r>
        <w:lastRenderedPageBreak/>
        <w:t>4</w:t>
      </w:r>
      <w:r w:rsidR="00081162">
        <w:t>.6Структура реферата</w:t>
      </w:r>
      <w:bookmarkEnd w:id="45"/>
      <w:bookmarkEnd w:id="46"/>
      <w:bookmarkEnd w:id="47"/>
    </w:p>
    <w:p w:rsidR="00081162" w:rsidRDefault="00081162" w:rsidP="00081162">
      <w:pPr>
        <w:pStyle w:val="a9"/>
      </w:pPr>
    </w:p>
    <w:p w:rsidR="00081162" w:rsidRPr="0007362B" w:rsidRDefault="00081162" w:rsidP="00081162">
      <w:pPr>
        <w:pStyle w:val="a9"/>
      </w:pPr>
      <w:r w:rsidRPr="0007362B">
        <w:t xml:space="preserve">Реферат, выполняемый студентами </w:t>
      </w:r>
      <w:r>
        <w:t>Кубанского ГАУ</w:t>
      </w:r>
      <w:r w:rsidRPr="0007362B">
        <w:t xml:space="preserve">, должен содержать следующие структурные элементы: титульный лист, заполненный по единой форме (Приложение </w:t>
      </w:r>
      <w:r w:rsidR="00572EAB">
        <w:t>1</w:t>
      </w:r>
      <w:r w:rsidRPr="0007362B">
        <w:t>); оглавление с указанием всех разделов реферата и ном</w:t>
      </w:r>
      <w:r w:rsidRPr="0007362B">
        <w:t>е</w:t>
      </w:r>
      <w:r w:rsidRPr="0007362B">
        <w:t>рами страниц; введение объемом не более 1,5-2 печатные страницы; основная часть, которая содержит одну или несколько глав, состоящих из 2-3 параграфов (пунктов, разделов); заключение, которое содержит главные выводы основной части, и в котором отмечается выполнение задач и достижение цели, сформ</w:t>
      </w:r>
      <w:r w:rsidRPr="0007362B">
        <w:t>у</w:t>
      </w:r>
      <w:r w:rsidRPr="0007362B">
        <w:t>лированных во введении; приложения, включающие график итаблицы (если т</w:t>
      </w:r>
      <w:r w:rsidRPr="0007362B">
        <w:t>а</w:t>
      </w:r>
      <w:r w:rsidRPr="0007362B">
        <w:t>ковые имеются); библиографическое описание использованных источников оформленных по ГОСТ 7.1-2003 [2, 3]</w:t>
      </w:r>
      <w:r w:rsidR="00572EAB">
        <w:t xml:space="preserve"> (Приложение 4)</w:t>
      </w:r>
      <w:r w:rsidRPr="0007362B">
        <w:t>. В тексте реферата об</w:t>
      </w:r>
      <w:r w:rsidRPr="0007362B">
        <w:t>я</w:t>
      </w:r>
      <w:r w:rsidRPr="0007362B">
        <w:t>зательны ссылки на первоисточники.</w:t>
      </w:r>
    </w:p>
    <w:p w:rsidR="00081162" w:rsidRDefault="00081162" w:rsidP="00081162">
      <w:pPr>
        <w:pStyle w:val="a9"/>
      </w:pPr>
      <w:bookmarkStart w:id="48" w:name="_Toc372291730"/>
    </w:p>
    <w:p w:rsidR="00081162" w:rsidRDefault="00EC6558" w:rsidP="00F83F8C">
      <w:pPr>
        <w:pStyle w:val="24"/>
      </w:pPr>
      <w:bookmarkStart w:id="49" w:name="_Toc391475434"/>
      <w:bookmarkStart w:id="50" w:name="_Toc393392794"/>
      <w:r>
        <w:t>4</w:t>
      </w:r>
      <w:r w:rsidR="00F83F8C">
        <w:t xml:space="preserve">.7 </w:t>
      </w:r>
      <w:r w:rsidR="00081162">
        <w:t>Оформление содержания реферата</w:t>
      </w:r>
      <w:bookmarkEnd w:id="48"/>
      <w:bookmarkEnd w:id="49"/>
      <w:bookmarkEnd w:id="50"/>
    </w:p>
    <w:p w:rsidR="00F83F8C" w:rsidRDefault="00F83F8C" w:rsidP="00081162">
      <w:pPr>
        <w:pStyle w:val="a9"/>
      </w:pPr>
    </w:p>
    <w:p w:rsidR="00081162" w:rsidRPr="00FD6F5B" w:rsidRDefault="00081162" w:rsidP="00081162">
      <w:pPr>
        <w:pStyle w:val="a9"/>
      </w:pPr>
      <w:r w:rsidRPr="00FD6F5B">
        <w:t xml:space="preserve">Общий объем реферата должен быть в пределах 10-18 печатных страниц. </w:t>
      </w:r>
    </w:p>
    <w:p w:rsidR="00081162" w:rsidRPr="00FD6F5B" w:rsidRDefault="00081162" w:rsidP="00081162">
      <w:pPr>
        <w:pStyle w:val="a9"/>
      </w:pPr>
      <w:r>
        <w:t xml:space="preserve">Печатный </w:t>
      </w:r>
      <w:r w:rsidRPr="00FD6F5B">
        <w:t xml:space="preserve">вариант работы выполняется на белой бумаге формата А4 (210х297 мм). Текст работы излагается на одной стороне листа. Все линии, цифры, буквы и знаки работы должны быть </w:t>
      </w:r>
      <w:r>
        <w:t>черного цвета.</w:t>
      </w:r>
    </w:p>
    <w:p w:rsidR="00081162" w:rsidRPr="00FD6F5B" w:rsidRDefault="00081162" w:rsidP="00081162">
      <w:pPr>
        <w:pStyle w:val="a9"/>
      </w:pPr>
      <w:r w:rsidRPr="00FD6F5B">
        <w:t>Текст реферата, рисунки, формулы, таблицы, а также номера страниц не должны выходить за пределы рамки листа А4. Номера страниц должны быть проставлены в</w:t>
      </w:r>
      <w:r w:rsidR="00F83F8C">
        <w:t xml:space="preserve">верху </w:t>
      </w:r>
      <w:r w:rsidRPr="00FD6F5B">
        <w:t xml:space="preserve">по центру. При использовании текстового редактора Word, для выполнения этих условий необходимы следующие настройки: </w:t>
      </w:r>
    </w:p>
    <w:p w:rsidR="00081162" w:rsidRPr="00FD6F5B" w:rsidRDefault="00081162" w:rsidP="00081162">
      <w:pPr>
        <w:pStyle w:val="a"/>
      </w:pPr>
      <w:r w:rsidRPr="00FD6F5B">
        <w:t>размер бумаги А4;</w:t>
      </w:r>
    </w:p>
    <w:p w:rsidR="00081162" w:rsidRPr="00FD6F5B" w:rsidRDefault="00081162" w:rsidP="00081162">
      <w:pPr>
        <w:pStyle w:val="a"/>
      </w:pPr>
      <w:r w:rsidRPr="00FD6F5B">
        <w:t>поля слева</w:t>
      </w:r>
      <w:r>
        <w:t xml:space="preserve"> 3 см</w:t>
      </w:r>
      <w:r w:rsidRPr="00FD6F5B">
        <w:t xml:space="preserve">, сверху, </w:t>
      </w:r>
      <w:r>
        <w:t>снизу</w:t>
      </w:r>
      <w:r w:rsidRPr="00FD6F5B">
        <w:t xml:space="preserve"> по 2 см, </w:t>
      </w:r>
      <w:r w:rsidR="00F83F8C">
        <w:t>справа</w:t>
      </w:r>
      <w:r>
        <w:t>1,5 см</w:t>
      </w:r>
      <w:r w:rsidRPr="00FD6F5B">
        <w:t>;</w:t>
      </w:r>
    </w:p>
    <w:p w:rsidR="00081162" w:rsidRPr="00FD6F5B" w:rsidRDefault="00081162" w:rsidP="00081162">
      <w:pPr>
        <w:pStyle w:val="a"/>
      </w:pPr>
      <w:r w:rsidRPr="00FD6F5B">
        <w:t xml:space="preserve">номер страницы – </w:t>
      </w:r>
      <w:r>
        <w:t>в верху</w:t>
      </w:r>
      <w:r w:rsidRPr="00FD6F5B">
        <w:t xml:space="preserve"> по центру. </w:t>
      </w:r>
    </w:p>
    <w:p w:rsidR="00081162" w:rsidRPr="00FD6F5B" w:rsidRDefault="00081162" w:rsidP="00081162">
      <w:pPr>
        <w:pStyle w:val="a9"/>
      </w:pPr>
      <w:r w:rsidRPr="00FD6F5B">
        <w:t>Основной текст реферата быть должен быть набран шрифтом Times</w:t>
      </w:r>
      <w:r>
        <w:t> </w:t>
      </w:r>
      <w:r w:rsidRPr="00FD6F5B">
        <w:t>New</w:t>
      </w:r>
      <w:r>
        <w:t> </w:t>
      </w:r>
      <w:r w:rsidRPr="00FD6F5B">
        <w:t>Roman, размер 14 пт, начертание обычное, через полуторный инте</w:t>
      </w:r>
      <w:r w:rsidRPr="00FD6F5B">
        <w:t>р</w:t>
      </w:r>
      <w:r w:rsidRPr="00FD6F5B">
        <w:lastRenderedPageBreak/>
        <w:t>вал, выравнивание по ширине страницы. Для оформления таблиц и подписей к рисункам допускается Times</w:t>
      </w:r>
      <w:r>
        <w:t> </w:t>
      </w:r>
      <w:r w:rsidRPr="00FD6F5B">
        <w:t>New</w:t>
      </w:r>
      <w:r>
        <w:t> </w:t>
      </w:r>
      <w:r w:rsidRPr="00FD6F5B">
        <w:t>Roman, размер 12 пт.</w:t>
      </w:r>
    </w:p>
    <w:p w:rsidR="00F83F8C" w:rsidRPr="0007362B" w:rsidRDefault="00F83F8C" w:rsidP="00F83F8C">
      <w:pPr>
        <w:pStyle w:val="a9"/>
      </w:pPr>
      <w:r w:rsidRPr="001A7AC5">
        <w:rPr>
          <w:i/>
        </w:rPr>
        <w:t>Заголовки первого уровня (главы):</w:t>
      </w:r>
      <w:r w:rsidRPr="0007362B">
        <w:t xml:space="preserve"> обозначают </w:t>
      </w:r>
      <w:r>
        <w:t>арабскими</w:t>
      </w:r>
      <w:r w:rsidRPr="0007362B">
        <w:t xml:space="preserve"> цифрами, и н</w:t>
      </w:r>
      <w:r w:rsidRPr="0007362B">
        <w:t>а</w:t>
      </w:r>
      <w:r w:rsidRPr="0007362B">
        <w:t xml:space="preserve">бирают заглавными буквами, </w:t>
      </w:r>
      <w:r>
        <w:t>выравнивание по левому краю</w:t>
      </w:r>
      <w:r w:rsidRPr="0007362B">
        <w:t>, без отступа и то</w:t>
      </w:r>
      <w:r w:rsidRPr="0007362B">
        <w:t>ч</w:t>
      </w:r>
      <w:r w:rsidRPr="0007362B">
        <w:t xml:space="preserve">ки на конце; шрифт </w:t>
      </w:r>
      <w:r>
        <w:t>14</w:t>
      </w:r>
      <w:r w:rsidRPr="0007362B">
        <w:t>, полужирный.</w:t>
      </w:r>
    </w:p>
    <w:p w:rsidR="00F83F8C" w:rsidRPr="0007362B" w:rsidRDefault="00F83F8C" w:rsidP="00F83F8C">
      <w:pPr>
        <w:pStyle w:val="a9"/>
      </w:pPr>
      <w:r w:rsidRPr="001A7AC5">
        <w:rPr>
          <w:i/>
        </w:rPr>
        <w:t>Заголовки второго уровня (параграфы):</w:t>
      </w:r>
      <w:r w:rsidRPr="0007362B">
        <w:t xml:space="preserve"> выравнивают по </w:t>
      </w:r>
      <w:r>
        <w:t>ширине листа</w:t>
      </w:r>
      <w:r w:rsidRPr="0007362B">
        <w:t xml:space="preserve">, обозначают </w:t>
      </w:r>
      <w:r>
        <w:t>арабскими</w:t>
      </w:r>
      <w:r w:rsidRPr="0007362B">
        <w:t xml:space="preserve"> цифрами</w:t>
      </w:r>
      <w:r>
        <w:t xml:space="preserve"> (пример 1.1)</w:t>
      </w:r>
      <w:r w:rsidRPr="0007362B">
        <w:t>, без точки, с заглавной буквы, д</w:t>
      </w:r>
      <w:r w:rsidRPr="0007362B">
        <w:t>а</w:t>
      </w:r>
      <w:r w:rsidRPr="0007362B">
        <w:t>лее строчными буквами; шрифт 1</w:t>
      </w:r>
      <w:r>
        <w:t>4</w:t>
      </w:r>
      <w:r w:rsidRPr="0007362B">
        <w:t xml:space="preserve">, полужирный. </w:t>
      </w:r>
    </w:p>
    <w:p w:rsidR="00F83F8C" w:rsidRDefault="00F83F8C" w:rsidP="00F83F8C">
      <w:pPr>
        <w:pStyle w:val="a9"/>
      </w:pPr>
      <w:r w:rsidRPr="0007362B">
        <w:t>Между заголовками и текстом, между заголовком и заголовком другого порядка – пропускается одна строка.</w:t>
      </w:r>
    </w:p>
    <w:p w:rsidR="00F83F8C" w:rsidRPr="0007362B" w:rsidRDefault="00F83F8C" w:rsidP="00F83F8C">
      <w:pPr>
        <w:pStyle w:val="a9"/>
      </w:pPr>
      <w:r w:rsidRPr="001A7AC5">
        <w:rPr>
          <w:i/>
        </w:rPr>
        <w:t xml:space="preserve">Заголовки </w:t>
      </w:r>
      <w:r>
        <w:rPr>
          <w:i/>
        </w:rPr>
        <w:t>третьего</w:t>
      </w:r>
      <w:r w:rsidRPr="001A7AC5">
        <w:rPr>
          <w:i/>
        </w:rPr>
        <w:t xml:space="preserve"> уровн</w:t>
      </w:r>
      <w:r w:rsidR="009C6B8D">
        <w:rPr>
          <w:i/>
        </w:rPr>
        <w:t>я</w:t>
      </w:r>
      <w:r w:rsidRPr="0007362B">
        <w:t xml:space="preserve"> выравнивают по </w:t>
      </w:r>
      <w:r>
        <w:t>ширине листа</w:t>
      </w:r>
      <w:r w:rsidRPr="0007362B">
        <w:t xml:space="preserve">, обозначают </w:t>
      </w:r>
      <w:r>
        <w:t>арабскими</w:t>
      </w:r>
      <w:r w:rsidRPr="0007362B">
        <w:t xml:space="preserve"> цифрами</w:t>
      </w:r>
      <w:r>
        <w:t xml:space="preserve"> (1.1.1)</w:t>
      </w:r>
      <w:r w:rsidRPr="0007362B">
        <w:t>, без точки, с заглавной буквы, далее строчными б</w:t>
      </w:r>
      <w:r w:rsidRPr="0007362B">
        <w:t>у</w:t>
      </w:r>
      <w:r w:rsidRPr="0007362B">
        <w:t>квами; шрифт 1</w:t>
      </w:r>
      <w:r>
        <w:t>4</w:t>
      </w:r>
      <w:r w:rsidRPr="0007362B">
        <w:t xml:space="preserve">, </w:t>
      </w:r>
      <w:r>
        <w:t>без выделения, далее следует основной текст</w:t>
      </w:r>
      <w:r w:rsidRPr="0007362B">
        <w:t xml:space="preserve">. </w:t>
      </w:r>
    </w:p>
    <w:p w:rsidR="00F83F8C" w:rsidRPr="0007362B" w:rsidRDefault="00F83F8C" w:rsidP="00F83F8C">
      <w:pPr>
        <w:pStyle w:val="a9"/>
      </w:pPr>
      <w:r w:rsidRPr="0007362B">
        <w:t>Все страницы нумеруют, начиная с титульного листа (</w:t>
      </w:r>
      <w:r>
        <w:t>нумерация ставится со второго листа введения</w:t>
      </w:r>
      <w:r w:rsidRPr="0007362B">
        <w:t xml:space="preserve">). В общем объеме титульный лист учитывается под номером «1», Цифру, обозначающую порядковый номер листа, ставят в </w:t>
      </w:r>
      <w:r>
        <w:t>верху по центру</w:t>
      </w:r>
      <w:r w:rsidRPr="0007362B">
        <w:t>.</w:t>
      </w:r>
    </w:p>
    <w:p w:rsidR="00F83F8C" w:rsidRPr="0007362B" w:rsidRDefault="00F83F8C" w:rsidP="00F83F8C">
      <w:pPr>
        <w:pStyle w:val="a9"/>
      </w:pPr>
      <w:r w:rsidRPr="0007362B">
        <w:t>Каждую главу начинаютс новой страницы. Параграфы следуют друг за другом без разрыва страниц.</w:t>
      </w:r>
    </w:p>
    <w:p w:rsidR="00F83F8C" w:rsidRPr="0007362B" w:rsidRDefault="00F83F8C" w:rsidP="00F83F8C">
      <w:pPr>
        <w:pStyle w:val="a9"/>
      </w:pPr>
      <w:r>
        <w:t>Не допускается</w:t>
      </w:r>
      <w:r w:rsidRPr="0007362B">
        <w:t xml:space="preserve"> выделения в тексте отдельных слов или мест подчеркив</w:t>
      </w:r>
      <w:r w:rsidRPr="0007362B">
        <w:t>а</w:t>
      </w:r>
      <w:r w:rsidRPr="0007362B">
        <w:t>ние</w:t>
      </w:r>
      <w:r>
        <w:t>м</w:t>
      </w:r>
      <w:r w:rsidRPr="0007362B">
        <w:t>, курсив</w:t>
      </w:r>
      <w:r>
        <w:t>ом</w:t>
      </w:r>
      <w:r w:rsidRPr="0007362B">
        <w:t>, разрядк</w:t>
      </w:r>
      <w:r>
        <w:t>ой</w:t>
      </w:r>
      <w:r w:rsidRPr="0007362B">
        <w:t xml:space="preserve"> или набор</w:t>
      </w:r>
      <w:r>
        <w:t>ом</w:t>
      </w:r>
      <w:r w:rsidRPr="0007362B">
        <w:t xml:space="preserve"> прописными буквами. </w:t>
      </w:r>
    </w:p>
    <w:p w:rsidR="00F83F8C" w:rsidRPr="0007362B" w:rsidRDefault="00F83F8C" w:rsidP="00F83F8C">
      <w:pPr>
        <w:pStyle w:val="a9"/>
      </w:pPr>
      <w:r w:rsidRPr="0007362B">
        <w:t>Таблицы, рисунки, графики, фотографии как в тексте, так и в приложении выполняются на стандартных листах (формат А4).</w:t>
      </w:r>
    </w:p>
    <w:p w:rsidR="00F83F8C" w:rsidRPr="0007362B" w:rsidRDefault="00F83F8C" w:rsidP="00F83F8C">
      <w:pPr>
        <w:pStyle w:val="a9"/>
        <w:spacing w:line="348" w:lineRule="auto"/>
      </w:pPr>
      <w:r w:rsidRPr="0007362B">
        <w:t>Все иллюстрации (фотографии, схемы, диаграммы) именуются рисунк</w:t>
      </w:r>
      <w:r w:rsidRPr="0007362B">
        <w:t>а</w:t>
      </w:r>
      <w:r w:rsidRPr="0007362B">
        <w:t>ми и нумеруются сквозным образом через всю работу. Каждую иллюстрацию снабжаютподрисуночной надписью, следующей сразу же после номера. По</w:t>
      </w:r>
      <w:r w:rsidRPr="0007362B">
        <w:t>д</w:t>
      </w:r>
      <w:r w:rsidRPr="0007362B">
        <w:t>пись под иллюстрацией пишут с прописной буквы в одну строку. В конце по</w:t>
      </w:r>
      <w:r w:rsidRPr="0007362B">
        <w:t>д</w:t>
      </w:r>
      <w:r w:rsidRPr="0007362B">
        <w:t xml:space="preserve">писи точку не ставят. </w:t>
      </w:r>
    </w:p>
    <w:p w:rsidR="00F83F8C" w:rsidRPr="0007362B" w:rsidRDefault="00F83F8C" w:rsidP="00F83F8C">
      <w:pPr>
        <w:pStyle w:val="a9"/>
        <w:spacing w:line="348" w:lineRule="auto"/>
      </w:pPr>
      <w:r w:rsidRPr="0007362B">
        <w:t>Рисунки должны размещаться сразу после первого упоминания о них в контексте работы</w:t>
      </w:r>
      <w:r>
        <w:t xml:space="preserve"> (на рисунке 1)</w:t>
      </w:r>
      <w:r w:rsidRPr="0007362B">
        <w:t>.</w:t>
      </w:r>
    </w:p>
    <w:p w:rsidR="00F83F8C" w:rsidRPr="0007362B" w:rsidRDefault="00F83F8C" w:rsidP="00F83F8C">
      <w:pPr>
        <w:pStyle w:val="a9"/>
        <w:spacing w:line="348" w:lineRule="auto"/>
      </w:pPr>
      <w:r w:rsidRPr="0007362B">
        <w:lastRenderedPageBreak/>
        <w:t xml:space="preserve">Оформление таблиц строго нормировано. Каждая таблица должна иметь номер и название. В тексте дается ссылка на таблицу, в круглых скобках: (табл. 1.) </w:t>
      </w:r>
    </w:p>
    <w:p w:rsidR="00F83F8C" w:rsidRDefault="00F83F8C" w:rsidP="00F83F8C">
      <w:pPr>
        <w:pStyle w:val="a9"/>
        <w:spacing w:line="348" w:lineRule="auto"/>
      </w:pPr>
      <w:r w:rsidRPr="0007362B">
        <w:t xml:space="preserve">Все таблицы нумеруют арабскими цифрами в пределах всего текста. Над правым верхним углом таблицы помещают надпись «Таблица…» с указанием порядкового номера (выравнивание </w:t>
      </w:r>
      <w:r>
        <w:t>по ширине без абзацного отступа</w:t>
      </w:r>
      <w:r w:rsidRPr="0007362B">
        <w:t>, шрифт 1</w:t>
      </w:r>
      <w:r>
        <w:t>4</w:t>
      </w:r>
      <w:r w:rsidRPr="0007362B">
        <w:t>, без выделения). Знак № и точку в конце не ставят</w:t>
      </w:r>
      <w:r w:rsidR="00572EAB">
        <w:t xml:space="preserve"> (Приложение 3)</w:t>
      </w:r>
      <w:r w:rsidRPr="0007362B">
        <w:t xml:space="preserve">. </w:t>
      </w:r>
    </w:p>
    <w:p w:rsidR="00081162" w:rsidRPr="00FD6F5B" w:rsidRDefault="00081162" w:rsidP="00081162">
      <w:pPr>
        <w:pStyle w:val="a9"/>
      </w:pPr>
      <w:r w:rsidRPr="00FD6F5B">
        <w:t xml:space="preserve">Реферат должен быть переплетен в обложку или помещен в папку–скоросшиватель (картонную или пластиковую). </w:t>
      </w:r>
    </w:p>
    <w:p w:rsidR="00081162" w:rsidRPr="00FD6F5B" w:rsidRDefault="00081162" w:rsidP="00081162">
      <w:pPr>
        <w:pStyle w:val="a9"/>
      </w:pPr>
      <w:r w:rsidRPr="00FD6F5B">
        <w:t>Реферат должен быть предоставлен в установленный преподавателем срок. В случае несвоевременного представления работы, реферат не проверяе</w:t>
      </w:r>
      <w:r w:rsidRPr="00FD6F5B">
        <w:t>т</w:t>
      </w:r>
      <w:r w:rsidRPr="00FD6F5B">
        <w:t>ся преподавателем и не зачитывается как выполненный.</w:t>
      </w:r>
    </w:p>
    <w:p w:rsidR="00081162" w:rsidRDefault="00081162" w:rsidP="00081162">
      <w:pPr>
        <w:pStyle w:val="a9"/>
      </w:pPr>
    </w:p>
    <w:p w:rsidR="00081162" w:rsidRDefault="00EC6558" w:rsidP="00F83F8C">
      <w:pPr>
        <w:pStyle w:val="24"/>
      </w:pPr>
      <w:bookmarkStart w:id="51" w:name="_Toc372291731"/>
      <w:bookmarkStart w:id="52" w:name="_Toc391475435"/>
      <w:bookmarkStart w:id="53" w:name="_Toc393392795"/>
      <w:r>
        <w:t>4</w:t>
      </w:r>
      <w:r w:rsidR="00F83F8C">
        <w:t xml:space="preserve">.8 </w:t>
      </w:r>
      <w:r w:rsidR="00081162">
        <w:t>Порядок работы при написании реферата</w:t>
      </w:r>
      <w:bookmarkEnd w:id="51"/>
      <w:bookmarkEnd w:id="52"/>
      <w:bookmarkEnd w:id="53"/>
    </w:p>
    <w:p w:rsidR="00F83F8C" w:rsidRDefault="00F83F8C" w:rsidP="00081162">
      <w:pPr>
        <w:pStyle w:val="a9"/>
      </w:pPr>
    </w:p>
    <w:p w:rsidR="00081162" w:rsidRDefault="00081162" w:rsidP="00081162">
      <w:pPr>
        <w:pStyle w:val="a9"/>
      </w:pPr>
      <w:r>
        <w:t>В процессе работы над рефератом можно выделить 4 этапа:</w:t>
      </w:r>
    </w:p>
    <w:p w:rsidR="00081162" w:rsidRDefault="00081162" w:rsidP="004F07C6">
      <w:pPr>
        <w:pStyle w:val="a"/>
        <w:ind w:left="0" w:firstLine="709"/>
      </w:pPr>
      <w:r>
        <w:t>вводный</w:t>
      </w:r>
      <w:r>
        <w:rPr>
          <w:rFonts w:eastAsia="Times New Roman"/>
        </w:rPr>
        <w:t xml:space="preserve"> – </w:t>
      </w:r>
      <w:r>
        <w:t>выбор темы, работа над планом и введением;</w:t>
      </w:r>
    </w:p>
    <w:p w:rsidR="00081162" w:rsidRDefault="00081162" w:rsidP="004F07C6">
      <w:pPr>
        <w:pStyle w:val="a"/>
        <w:ind w:left="0" w:firstLine="709"/>
      </w:pPr>
      <w:r>
        <w:t>основной</w:t>
      </w:r>
      <w:r>
        <w:rPr>
          <w:rFonts w:eastAsia="Times New Roman"/>
        </w:rPr>
        <w:t xml:space="preserve"> – </w:t>
      </w:r>
      <w:r>
        <w:t>работа над содержанием и заключением реферата;</w:t>
      </w:r>
    </w:p>
    <w:p w:rsidR="00081162" w:rsidRDefault="00081162" w:rsidP="004F07C6">
      <w:pPr>
        <w:pStyle w:val="a"/>
        <w:ind w:left="0" w:firstLine="709"/>
      </w:pPr>
      <w:r>
        <w:t>заключительный</w:t>
      </w:r>
      <w:r>
        <w:rPr>
          <w:rFonts w:eastAsia="Times New Roman"/>
        </w:rPr>
        <w:t xml:space="preserve"> – </w:t>
      </w:r>
      <w:r>
        <w:t>оформление реферата;</w:t>
      </w:r>
    </w:p>
    <w:p w:rsidR="00081162" w:rsidRDefault="00081162" w:rsidP="004F07C6">
      <w:pPr>
        <w:pStyle w:val="a"/>
        <w:ind w:left="0" w:firstLine="709"/>
      </w:pPr>
      <w:r>
        <w:t>защита реферата (на практическом занятии, экзамене, студенческой конференции и т.д.)</w:t>
      </w:r>
    </w:p>
    <w:p w:rsidR="00081162" w:rsidRPr="0007362B" w:rsidRDefault="00081162" w:rsidP="00081162">
      <w:pPr>
        <w:pStyle w:val="a9"/>
      </w:pPr>
      <w:r w:rsidRPr="0007362B">
        <w:t>Работа над рефератом начинается с выбора темы исследования. Заинтер</w:t>
      </w:r>
      <w:r w:rsidRPr="0007362B">
        <w:t>е</w:t>
      </w:r>
      <w:r w:rsidRPr="0007362B">
        <w:t>сованность автора в проблеме определяет качество проводимого исследования и соответственно успешность его защиты. Выбирая круг вопросов своей раб</w:t>
      </w:r>
      <w:r w:rsidRPr="0007362B">
        <w:t>о</w:t>
      </w:r>
      <w:r w:rsidRPr="0007362B">
        <w:t>ты, не стоит спешить воспользоваться списком тем, предложенным преподав</w:t>
      </w:r>
      <w:r w:rsidRPr="0007362B">
        <w:t>а</w:t>
      </w:r>
      <w:r w:rsidRPr="0007362B">
        <w:t>телем. Надо попытаться сформулировать проблему своего исследования сам</w:t>
      </w:r>
      <w:r w:rsidRPr="0007362B">
        <w:t>о</w:t>
      </w:r>
      <w:r w:rsidRPr="0007362B">
        <w:t>стоятельно. При определении темы реферата нужно учитывать и его информ</w:t>
      </w:r>
      <w:r w:rsidRPr="0007362B">
        <w:t>а</w:t>
      </w:r>
      <w:r w:rsidRPr="0007362B">
        <w:t>ционную обеспеченность. С этой целью, во-первых, можно обратиться к би</w:t>
      </w:r>
      <w:r w:rsidRPr="0007362B">
        <w:t>б</w:t>
      </w:r>
      <w:r w:rsidRPr="0007362B">
        <w:t>лиотечным каталогам, а во-вторых, проконсультироваться с преподавателем и библиотекарем.</w:t>
      </w:r>
    </w:p>
    <w:p w:rsidR="00081162" w:rsidRPr="0007362B" w:rsidRDefault="00081162" w:rsidP="00081162">
      <w:pPr>
        <w:pStyle w:val="a9"/>
      </w:pPr>
      <w:r w:rsidRPr="0007362B">
        <w:lastRenderedPageBreak/>
        <w:t>Выбрав тему реферата и изучив литературу, необходимо сформулировать цель работы и составить план реферата. Возможно, формулировка цели в ходе работы будет меняться, но изначально следует ее обозначить, чтобы ориент</w:t>
      </w:r>
      <w:r w:rsidRPr="0007362B">
        <w:t>и</w:t>
      </w:r>
      <w:r w:rsidRPr="0007362B">
        <w:t>роваться на нее в ходе исследования. Определяясь с целью дальнейшей работы, параллельно надо думать над составлением плана: необходимо четко соотн</w:t>
      </w:r>
      <w:r w:rsidRPr="0007362B">
        <w:t>о</w:t>
      </w:r>
      <w:r w:rsidRPr="0007362B">
        <w:t>сить цель и план работы.</w:t>
      </w:r>
    </w:p>
    <w:p w:rsidR="00081162" w:rsidRPr="0007362B" w:rsidRDefault="00081162" w:rsidP="00081162">
      <w:pPr>
        <w:pStyle w:val="a9"/>
      </w:pPr>
      <w:r w:rsidRPr="0007362B">
        <w:t>План – это точный и краткий перечень положений в том порядке, как они будут расположены в реферате, этапы раскрытия темы. Существует два осно</w:t>
      </w:r>
      <w:r w:rsidRPr="0007362B">
        <w:t>в</w:t>
      </w:r>
      <w:r w:rsidRPr="0007362B">
        <w:t>ных типа плана: простой и сложный (развернутый). В простом плане содерж</w:t>
      </w:r>
      <w:r w:rsidRPr="0007362B">
        <w:t>а</w:t>
      </w:r>
      <w:r w:rsidRPr="0007362B">
        <w:t>ние реферата делится на параграфы, а в сложном на главы и параграфы. При работе над планом реферата необходимо помнить, что формулировка пунктов плана не должна повторять формулировку темы.</w:t>
      </w:r>
    </w:p>
    <w:p w:rsidR="00081162" w:rsidRPr="0007362B" w:rsidRDefault="00081162" w:rsidP="00081162">
      <w:pPr>
        <w:pStyle w:val="a9"/>
      </w:pPr>
      <w:r w:rsidRPr="0007362B">
        <w:t>При работе над введением необходимо опираться на навыки, приобрете</w:t>
      </w:r>
      <w:r w:rsidRPr="0007362B">
        <w:t>н</w:t>
      </w:r>
      <w:r w:rsidRPr="0007362B">
        <w:t>ные при написании изложений и сочинений. В объеме реферата введение, как правило, составляет 1-2 машинописные страницы. Введение обычно содержит вступление, обоснование актуальности выбранной темы, формулировку цели и задач реферата, краткий обзор литературы и источников по проблеме, историю вопроса и вывод. Содержание реферата должно соответствовать теме, полно ее раскрывать. Все рассуждения нужно аргументировать. Реферат показывает объективное отношение автора к излагаемому</w:t>
      </w:r>
      <w:r>
        <w:t xml:space="preserve"> материалу</w:t>
      </w:r>
      <w:r w:rsidRPr="0007362B">
        <w:t>. Следует стремиться к тому, чтобы изложение было ясным, простым и точным.</w:t>
      </w:r>
    </w:p>
    <w:p w:rsidR="00081162" w:rsidRPr="0007362B" w:rsidRDefault="00081162" w:rsidP="00081162">
      <w:pPr>
        <w:pStyle w:val="a9"/>
      </w:pPr>
      <w:r w:rsidRPr="0007362B">
        <w:t>Заключение –самостоятельная часть реферата. Оно не должно быть пер</w:t>
      </w:r>
      <w:r w:rsidRPr="0007362B">
        <w:t>е</w:t>
      </w:r>
      <w:r w:rsidRPr="0007362B">
        <w:t>ложением содержания работы. Заключение должно содержать основные выв</w:t>
      </w:r>
      <w:r w:rsidRPr="0007362B">
        <w:t>о</w:t>
      </w:r>
      <w:r w:rsidRPr="0007362B">
        <w:t>ды в сжатой форме, а также оценку полноты и глубины решения тех вопросов, которые вставали в процессе изучения темы.</w:t>
      </w:r>
    </w:p>
    <w:p w:rsidR="00081162" w:rsidRPr="0007362B" w:rsidRDefault="00081162" w:rsidP="00081162">
      <w:pPr>
        <w:pStyle w:val="a9"/>
      </w:pPr>
      <w:r w:rsidRPr="0007362B">
        <w:t>Объем заключения не должен превышать 2 печатных страниц.</w:t>
      </w:r>
    </w:p>
    <w:p w:rsidR="00081162" w:rsidRPr="0007362B" w:rsidRDefault="00081162" w:rsidP="00081162">
      <w:pPr>
        <w:pStyle w:val="a9"/>
      </w:pPr>
      <w:r w:rsidRPr="0007362B">
        <w:t>Типичными ошибками, допускаемыми студентами при подготовке реф</w:t>
      </w:r>
      <w:r w:rsidRPr="0007362B">
        <w:t>е</w:t>
      </w:r>
      <w:r w:rsidRPr="0007362B">
        <w:t>рата, являются:</w:t>
      </w:r>
    </w:p>
    <w:p w:rsidR="00081162" w:rsidRDefault="00081162" w:rsidP="001269AA">
      <w:pPr>
        <w:pStyle w:val="a"/>
        <w:ind w:left="0" w:firstLine="709"/>
      </w:pPr>
      <w:r>
        <w:lastRenderedPageBreak/>
        <w:t>недостаточное обоснование актуальности, практической и теорет</w:t>
      </w:r>
      <w:r>
        <w:t>и</w:t>
      </w:r>
      <w:r>
        <w:t>ческой значимости полученных результатов, поверхностный анализ использу</w:t>
      </w:r>
      <w:r>
        <w:t>е</w:t>
      </w:r>
      <w:r>
        <w:t>мого материала;</w:t>
      </w:r>
    </w:p>
    <w:p w:rsidR="00081162" w:rsidRDefault="00081162" w:rsidP="001269AA">
      <w:pPr>
        <w:pStyle w:val="a"/>
        <w:ind w:left="0" w:firstLine="709"/>
      </w:pPr>
      <w:r>
        <w:t>неглубокие критические оценки и рекомендации по решению и</w:t>
      </w:r>
      <w:r>
        <w:t>с</w:t>
      </w:r>
      <w:r>
        <w:t>следуемой проблемы;</w:t>
      </w:r>
    </w:p>
    <w:p w:rsidR="00081162" w:rsidRDefault="00081162" w:rsidP="001269AA">
      <w:pPr>
        <w:pStyle w:val="a"/>
        <w:ind w:left="0" w:firstLine="709"/>
      </w:pPr>
      <w:r>
        <w:t>поверхностные выводы и предложения;</w:t>
      </w:r>
    </w:p>
    <w:p w:rsidR="00081162" w:rsidRDefault="00081162" w:rsidP="001269AA">
      <w:pPr>
        <w:pStyle w:val="a"/>
        <w:ind w:left="0" w:firstLine="709"/>
      </w:pPr>
      <w:r>
        <w:t>нарушение требований к оформлению реферата;</w:t>
      </w:r>
    </w:p>
    <w:p w:rsidR="00081162" w:rsidRDefault="00081162" w:rsidP="001269AA">
      <w:pPr>
        <w:pStyle w:val="a"/>
        <w:ind w:left="0" w:firstLine="709"/>
      </w:pPr>
      <w:r>
        <w:t>использование информации без ссылок на источник.</w:t>
      </w:r>
    </w:p>
    <w:p w:rsidR="00C45801" w:rsidRDefault="00C45801" w:rsidP="001269AA">
      <w:pPr>
        <w:pStyle w:val="a9"/>
      </w:pPr>
    </w:p>
    <w:p w:rsidR="00C45801" w:rsidRDefault="00EC6558" w:rsidP="00ED310A">
      <w:pPr>
        <w:pStyle w:val="24"/>
      </w:pPr>
      <w:bookmarkStart w:id="54" w:name="_Toc372291717"/>
      <w:bookmarkStart w:id="55" w:name="_Toc391475436"/>
      <w:bookmarkStart w:id="56" w:name="_Toc393392796"/>
      <w:r>
        <w:t>4</w:t>
      </w:r>
      <w:r w:rsidR="00377CCC">
        <w:t>.</w:t>
      </w:r>
      <w:r w:rsidR="00F83F8C">
        <w:t>9</w:t>
      </w:r>
      <w:r w:rsidR="00C45801">
        <w:t xml:space="preserve">Презентация в </w:t>
      </w:r>
      <w:r w:rsidR="00C45801">
        <w:rPr>
          <w:lang w:val="en-US"/>
        </w:rPr>
        <w:t>Microsoft</w:t>
      </w:r>
      <w:r w:rsidR="00C45801" w:rsidRPr="00C45801">
        <w:t>PowerPoint</w:t>
      </w:r>
      <w:bookmarkEnd w:id="54"/>
      <w:bookmarkEnd w:id="55"/>
      <w:bookmarkEnd w:id="56"/>
    </w:p>
    <w:p w:rsidR="00ED310A" w:rsidRDefault="00ED310A" w:rsidP="0007362B">
      <w:pPr>
        <w:pStyle w:val="a9"/>
      </w:pPr>
    </w:p>
    <w:p w:rsidR="00EC2848" w:rsidRPr="0007362B" w:rsidRDefault="00EC2848" w:rsidP="00572EAB">
      <w:pPr>
        <w:pStyle w:val="a9"/>
      </w:pPr>
      <w:r w:rsidRPr="0007362B">
        <w:t>Презентация дает возможность наглядно представить студенческой ауд</w:t>
      </w:r>
      <w:r w:rsidRPr="0007362B">
        <w:t>и</w:t>
      </w:r>
      <w:r w:rsidRPr="0007362B">
        <w:t>тории инновационные идеи, разработки и планы. Учебная презентация пре</w:t>
      </w:r>
      <w:r w:rsidRPr="0007362B">
        <w:t>д</w:t>
      </w:r>
      <w:r w:rsidRPr="0007362B">
        <w:t>ставляет собой результат самостоятельной работы студентов, с помощью кот</w:t>
      </w:r>
      <w:r w:rsidRPr="0007362B">
        <w:t>о</w:t>
      </w:r>
      <w:r w:rsidRPr="0007362B">
        <w:t>рой они наглядно демонстрируют материалы публичного выступления перед аудиторией.</w:t>
      </w:r>
    </w:p>
    <w:p w:rsidR="00EC2848" w:rsidRPr="0007362B" w:rsidRDefault="00EC2848" w:rsidP="00572EAB">
      <w:pPr>
        <w:pStyle w:val="a9"/>
      </w:pPr>
      <w:r w:rsidRPr="0007362B">
        <w:t>Компьютерная презентация– это файл с необходимыми материалами, к</w:t>
      </w:r>
      <w:r w:rsidRPr="0007362B">
        <w:t>о</w:t>
      </w:r>
      <w:r w:rsidRPr="0007362B">
        <w:t>торый состоит из последовательности слайдов. Каждый слайд содержит зако</w:t>
      </w:r>
      <w:r w:rsidRPr="0007362B">
        <w:t>н</w:t>
      </w:r>
      <w:r w:rsidRPr="0007362B">
        <w:t>ченную по смыслу информацию, так как она не переносится на следующий слайд автоматически в отличие от текстового документа. Студенту – автору презентации, необходимо уметь распределять материал в пределах страницы и грамотно размещать отдельные объекты. В этом ему поможет целый набор г</w:t>
      </w:r>
      <w:r w:rsidRPr="0007362B">
        <w:t>о</w:t>
      </w:r>
      <w:r w:rsidRPr="0007362B">
        <w:t>товых объектов (пиктограмм, геометрических фигур, текстовых окон и т.д.).</w:t>
      </w:r>
    </w:p>
    <w:p w:rsidR="00EC2848" w:rsidRPr="0007362B" w:rsidRDefault="00EC2848" w:rsidP="00572EAB">
      <w:pPr>
        <w:pStyle w:val="a9"/>
      </w:pPr>
      <w:r w:rsidRPr="0007362B">
        <w:t>Бесспорным достоинством презентации является возможность при нео</w:t>
      </w:r>
      <w:r w:rsidRPr="0007362B">
        <w:t>б</w:t>
      </w:r>
      <w:r w:rsidRPr="0007362B">
        <w:t>ходимости быстро вернуться к любому из ранее просмотренных слайдов или буквально на ходу изменить последовательность изложения материала. Презе</w:t>
      </w:r>
      <w:r w:rsidRPr="0007362B">
        <w:t>н</w:t>
      </w:r>
      <w:r w:rsidRPr="0007362B">
        <w:t>тация помогает самому выступающему не забыть главное и точнее расставить акценты.</w:t>
      </w:r>
    </w:p>
    <w:p w:rsidR="00EC2848" w:rsidRPr="0007362B" w:rsidRDefault="00EC2848" w:rsidP="00572EAB">
      <w:pPr>
        <w:pStyle w:val="a9"/>
      </w:pPr>
      <w:r w:rsidRPr="0007362B">
        <w:t>Компьютерная презентация обладает целым рядом достоинств:</w:t>
      </w:r>
    </w:p>
    <w:p w:rsidR="00EC2848" w:rsidRDefault="00EC2848" w:rsidP="001269AA">
      <w:pPr>
        <w:pStyle w:val="a"/>
        <w:ind w:left="0" w:firstLine="709"/>
        <w:rPr>
          <w:lang w:eastAsia="ru-RU"/>
        </w:rPr>
      </w:pPr>
      <w:r w:rsidRPr="002F3DA5">
        <w:rPr>
          <w:i/>
          <w:lang w:eastAsia="ru-RU"/>
        </w:rPr>
        <w:lastRenderedPageBreak/>
        <w:t>Информативность</w:t>
      </w:r>
      <w:r>
        <w:rPr>
          <w:lang w:eastAsia="ru-RU"/>
        </w:rPr>
        <w:t>– э</w:t>
      </w:r>
      <w:r w:rsidRPr="00B64D6D">
        <w:rPr>
          <w:lang w:eastAsia="ru-RU"/>
        </w:rPr>
        <w:t xml:space="preserve">лементы анимации, аудио </w:t>
      </w:r>
      <w:r>
        <w:rPr>
          <w:lang w:eastAsia="ru-RU"/>
        </w:rPr>
        <w:t>–</w:t>
      </w:r>
      <w:r w:rsidRPr="00B64D6D">
        <w:rPr>
          <w:lang w:eastAsia="ru-RU"/>
        </w:rPr>
        <w:t xml:space="preserve"> и видеофрагме</w:t>
      </w:r>
      <w:r w:rsidRPr="00B64D6D">
        <w:rPr>
          <w:lang w:eastAsia="ru-RU"/>
        </w:rPr>
        <w:t>н</w:t>
      </w:r>
      <w:r w:rsidRPr="00B64D6D">
        <w:rPr>
          <w:lang w:eastAsia="ru-RU"/>
        </w:rPr>
        <w:t xml:space="preserve">ты способны </w:t>
      </w:r>
      <w:r>
        <w:rPr>
          <w:lang w:eastAsia="ru-RU"/>
        </w:rPr>
        <w:t xml:space="preserve">не только </w:t>
      </w:r>
      <w:r w:rsidRPr="00B64D6D">
        <w:rPr>
          <w:lang w:eastAsia="ru-RU"/>
        </w:rPr>
        <w:t>существенно украсить презентацию, но</w:t>
      </w:r>
      <w:r>
        <w:rPr>
          <w:lang w:eastAsia="ru-RU"/>
        </w:rPr>
        <w:t xml:space="preserve"> и повысить ее информативность;</w:t>
      </w:r>
    </w:p>
    <w:p w:rsidR="00EC2848" w:rsidRDefault="00EC2848" w:rsidP="001269AA">
      <w:pPr>
        <w:pStyle w:val="a"/>
        <w:ind w:left="0" w:firstLine="709"/>
        <w:rPr>
          <w:lang w:eastAsia="ru-RU"/>
        </w:rPr>
      </w:pPr>
      <w:r w:rsidRPr="002F3DA5">
        <w:rPr>
          <w:i/>
          <w:lang w:eastAsia="ru-RU"/>
        </w:rPr>
        <w:t>Копируемость</w:t>
      </w:r>
      <w:r>
        <w:rPr>
          <w:lang w:eastAsia="ru-RU"/>
        </w:rPr>
        <w:t xml:space="preserve"> – с</w:t>
      </w:r>
      <w:r w:rsidRPr="00B64D6D">
        <w:rPr>
          <w:lang w:eastAsia="ru-RU"/>
        </w:rPr>
        <w:t xml:space="preserve"> электронной презентации </w:t>
      </w:r>
      <w:r>
        <w:rPr>
          <w:lang w:eastAsia="ru-RU"/>
        </w:rPr>
        <w:t xml:space="preserve">моментально можно создать копии, которые </w:t>
      </w:r>
      <w:r w:rsidRPr="00B64D6D">
        <w:rPr>
          <w:lang w:eastAsia="ru-RU"/>
        </w:rPr>
        <w:t xml:space="preserve">ничем не </w:t>
      </w:r>
      <w:r>
        <w:rPr>
          <w:lang w:eastAsia="ru-RU"/>
        </w:rPr>
        <w:t>будут отличаться от оригинала;</w:t>
      </w:r>
    </w:p>
    <w:p w:rsidR="00EC2848" w:rsidRDefault="00EC2848" w:rsidP="001269AA">
      <w:pPr>
        <w:pStyle w:val="a"/>
        <w:ind w:left="0" w:firstLine="709"/>
        <w:rPr>
          <w:lang w:eastAsia="ru-RU"/>
        </w:rPr>
      </w:pPr>
      <w:r w:rsidRPr="002F3DA5">
        <w:rPr>
          <w:i/>
          <w:lang w:eastAsia="ru-RU"/>
        </w:rPr>
        <w:t>Транспортабельность</w:t>
      </w:r>
      <w:r>
        <w:rPr>
          <w:lang w:eastAsia="ru-RU"/>
        </w:rPr>
        <w:t xml:space="preserve"> – э</w:t>
      </w:r>
      <w:r w:rsidRPr="00B64D6D">
        <w:rPr>
          <w:lang w:eastAsia="ru-RU"/>
        </w:rPr>
        <w:t xml:space="preserve">лектронный носитель с презентацией </w:t>
      </w:r>
      <w:r>
        <w:rPr>
          <w:lang w:eastAsia="ru-RU"/>
        </w:rPr>
        <w:t xml:space="preserve">компактен и удобен при транспортировке. При необходимости </w:t>
      </w:r>
      <w:r w:rsidRPr="00B64D6D">
        <w:rPr>
          <w:lang w:eastAsia="ru-RU"/>
        </w:rPr>
        <w:t>можно пер</w:t>
      </w:r>
      <w:r w:rsidRPr="00B64D6D">
        <w:rPr>
          <w:lang w:eastAsia="ru-RU"/>
        </w:rPr>
        <w:t>е</w:t>
      </w:r>
      <w:r w:rsidRPr="00B64D6D">
        <w:rPr>
          <w:lang w:eastAsia="ru-RU"/>
        </w:rPr>
        <w:t>слать файл презентации по электронной почте</w:t>
      </w:r>
      <w:r>
        <w:rPr>
          <w:lang w:eastAsia="ru-RU"/>
        </w:rPr>
        <w:t xml:space="preserve"> или</w:t>
      </w:r>
      <w:r w:rsidRPr="00B64D6D">
        <w:rPr>
          <w:lang w:eastAsia="ru-RU"/>
        </w:rPr>
        <w:t xml:space="preserve"> опубликовать в Интернете </w:t>
      </w:r>
      <w:r>
        <w:rPr>
          <w:lang w:eastAsia="ru-RU"/>
        </w:rPr>
        <w:t>или сделать сообщение дистанционно.</w:t>
      </w:r>
    </w:p>
    <w:p w:rsidR="00EC2848" w:rsidRPr="0007362B" w:rsidRDefault="00EC2848" w:rsidP="00572EAB">
      <w:pPr>
        <w:pStyle w:val="a9"/>
      </w:pPr>
      <w:r w:rsidRPr="0007362B">
        <w:t xml:space="preserve">Одной из основных программ для создания презентаций </w:t>
      </w:r>
      <w:r w:rsidR="002B2D50" w:rsidRPr="0007362B">
        <w:t>в мировой пра</w:t>
      </w:r>
      <w:r w:rsidR="002B2D50" w:rsidRPr="0007362B">
        <w:t>к</w:t>
      </w:r>
      <w:r w:rsidR="002B2D50" w:rsidRPr="0007362B">
        <w:t>тике являе</w:t>
      </w:r>
      <w:r w:rsidRPr="0007362B">
        <w:t>тся программаPowerPoint компании Microsoft.</w:t>
      </w:r>
    </w:p>
    <w:p w:rsidR="00C45801" w:rsidRDefault="00C45801" w:rsidP="00572EAB">
      <w:pPr>
        <w:pStyle w:val="a9"/>
      </w:pPr>
    </w:p>
    <w:p w:rsidR="00F83F8C" w:rsidRDefault="00EC6558" w:rsidP="00572EAB">
      <w:pPr>
        <w:pStyle w:val="24"/>
      </w:pPr>
      <w:bookmarkStart w:id="57" w:name="_Toc372291733"/>
      <w:bookmarkStart w:id="58" w:name="_Toc391475437"/>
      <w:bookmarkStart w:id="59" w:name="_Toc393392797"/>
      <w:r>
        <w:t>4</w:t>
      </w:r>
      <w:r w:rsidR="007967FE">
        <w:t>.10</w:t>
      </w:r>
      <w:r w:rsidR="00F83F8C">
        <w:t xml:space="preserve"> Структура презентации</w:t>
      </w:r>
      <w:bookmarkEnd w:id="57"/>
      <w:bookmarkEnd w:id="58"/>
      <w:bookmarkEnd w:id="59"/>
    </w:p>
    <w:p w:rsidR="007967FE" w:rsidRDefault="007967FE" w:rsidP="00572EAB">
      <w:pPr>
        <w:pStyle w:val="a9"/>
      </w:pPr>
    </w:p>
    <w:p w:rsidR="00F83F8C" w:rsidRPr="0007362B" w:rsidRDefault="00F83F8C" w:rsidP="00572EAB">
      <w:pPr>
        <w:pStyle w:val="a9"/>
      </w:pPr>
      <w:r w:rsidRPr="0007362B">
        <w:t xml:space="preserve">Удерживать активное внимание слушателей можно не более 15 минут, а, следовательно, при среднем расчете времени просмотра – 1 минута на слайд, количество слайдов не должно превышать </w:t>
      </w:r>
      <w:r>
        <w:t>2</w:t>
      </w:r>
      <w:r w:rsidRPr="0007362B">
        <w:t>5-ти.</w:t>
      </w:r>
    </w:p>
    <w:p w:rsidR="00F83F8C" w:rsidRPr="0007362B" w:rsidRDefault="00F83F8C" w:rsidP="00572EAB">
      <w:pPr>
        <w:pStyle w:val="a9"/>
      </w:pPr>
      <w:r w:rsidRPr="0007362B">
        <w:t>Первый слайд презентации должен содержать тему работы, фамилию, имя и отчество исполнителя, номер учебной группы, а также фамилию, имя, о</w:t>
      </w:r>
      <w:r w:rsidRPr="0007362B">
        <w:t>т</w:t>
      </w:r>
      <w:r w:rsidRPr="0007362B">
        <w:t>чество, должность и ученую степень преподавателя.</w:t>
      </w:r>
    </w:p>
    <w:p w:rsidR="00F83F8C" w:rsidRPr="0007362B" w:rsidRDefault="00F83F8C" w:rsidP="00572EAB">
      <w:pPr>
        <w:pStyle w:val="a9"/>
      </w:pPr>
      <w:r w:rsidRPr="0007362B">
        <w:t>На втором слайде целесообразно представить цель и краткое содержание презентации.</w:t>
      </w:r>
    </w:p>
    <w:p w:rsidR="00F83F8C" w:rsidRPr="0007362B" w:rsidRDefault="00F83F8C" w:rsidP="00572EAB">
      <w:pPr>
        <w:pStyle w:val="a9"/>
      </w:pPr>
      <w:r w:rsidRPr="0007362B">
        <w:t>Последующие слайды необходимо разбить на разделы согласно пунктам плана работы.</w:t>
      </w:r>
    </w:p>
    <w:p w:rsidR="00F83F8C" w:rsidRPr="0007362B" w:rsidRDefault="00F83F8C" w:rsidP="00572EAB">
      <w:pPr>
        <w:pStyle w:val="a9"/>
      </w:pPr>
      <w:r w:rsidRPr="0007362B">
        <w:t>На заключительный слайд выносится самое основное, главное из соде</w:t>
      </w:r>
      <w:r w:rsidRPr="0007362B">
        <w:t>р</w:t>
      </w:r>
      <w:r w:rsidRPr="0007362B">
        <w:t>жания презентации.</w:t>
      </w:r>
    </w:p>
    <w:p w:rsidR="00F83F8C" w:rsidRDefault="00F83F8C" w:rsidP="00F83F8C">
      <w:pPr>
        <w:pStyle w:val="a9"/>
      </w:pPr>
    </w:p>
    <w:p w:rsidR="00572EAB" w:rsidRDefault="00572EAB" w:rsidP="00572EAB">
      <w:pPr>
        <w:pStyle w:val="a9"/>
      </w:pPr>
      <w:bookmarkStart w:id="60" w:name="_Toc372291734"/>
    </w:p>
    <w:p w:rsidR="00572EAB" w:rsidRDefault="00572EAB" w:rsidP="00572EAB">
      <w:pPr>
        <w:pStyle w:val="a9"/>
      </w:pPr>
    </w:p>
    <w:p w:rsidR="00F83F8C" w:rsidRPr="001207BA" w:rsidRDefault="00EC6558" w:rsidP="007967FE">
      <w:pPr>
        <w:pStyle w:val="24"/>
      </w:pPr>
      <w:bookmarkStart w:id="61" w:name="_Toc391475438"/>
      <w:bookmarkStart w:id="62" w:name="_Toc393392798"/>
      <w:r>
        <w:lastRenderedPageBreak/>
        <w:t>4</w:t>
      </w:r>
      <w:r w:rsidR="007967FE">
        <w:t xml:space="preserve">.11 </w:t>
      </w:r>
      <w:r w:rsidR="00F83F8C" w:rsidRPr="001207BA">
        <w:t xml:space="preserve">Рекомендации по оформлению презентаций в </w:t>
      </w:r>
      <w:r w:rsidR="00F83F8C" w:rsidRPr="00D720FD">
        <w:t>MicroSoft</w:t>
      </w:r>
      <w:r w:rsidR="00F83F8C" w:rsidRPr="001207BA">
        <w:t>PowerPoint</w:t>
      </w:r>
      <w:bookmarkEnd w:id="60"/>
      <w:bookmarkEnd w:id="61"/>
      <w:bookmarkEnd w:id="62"/>
    </w:p>
    <w:p w:rsidR="007967FE" w:rsidRDefault="007967FE" w:rsidP="00F83F8C">
      <w:pPr>
        <w:pStyle w:val="a9"/>
      </w:pPr>
    </w:p>
    <w:p w:rsidR="00F83F8C" w:rsidRPr="0007362B" w:rsidRDefault="00F83F8C" w:rsidP="00F83F8C">
      <w:pPr>
        <w:pStyle w:val="a9"/>
      </w:pPr>
      <w:r w:rsidRPr="0007362B">
        <w:t>Для визуального восприятия текст на слайдах презентации должен быть не менее 18 пт, а для заголовков – не менее 24 пт.</w:t>
      </w:r>
    </w:p>
    <w:p w:rsidR="00F83F8C" w:rsidRPr="0007362B" w:rsidRDefault="00F83F8C" w:rsidP="00F83F8C">
      <w:pPr>
        <w:pStyle w:val="a9"/>
      </w:pPr>
      <w:r w:rsidRPr="0007362B">
        <w:t>Макет презентации должен быть оформлен в строгой цветовой гамме. Фон не должен быть слишком ярким или пестрым. Текст должен хорошо ч</w:t>
      </w:r>
      <w:r w:rsidRPr="0007362B">
        <w:t>и</w:t>
      </w:r>
      <w:r w:rsidRPr="0007362B">
        <w:t>таться. Одни и те же элементы на разных слайдах должен быть одного цвета.</w:t>
      </w:r>
    </w:p>
    <w:p w:rsidR="00F83F8C" w:rsidRPr="0007362B" w:rsidRDefault="00F83F8C" w:rsidP="00F83F8C">
      <w:pPr>
        <w:pStyle w:val="a9"/>
      </w:pPr>
      <w:r w:rsidRPr="0007362B">
        <w:t>Пространство слайда (экрана) должно быть максимально использовано, за счет, например, увеличения масштаба рисунка. Кроме того, по возможности необходимо занимать верхние ¾ площади слайда (экрана), поскольку нижняя часть экрана плохо просматривается с последних рядов.</w:t>
      </w:r>
    </w:p>
    <w:p w:rsidR="00F83F8C" w:rsidRPr="0007362B" w:rsidRDefault="00F83F8C" w:rsidP="00F83F8C">
      <w:pPr>
        <w:pStyle w:val="a9"/>
      </w:pPr>
      <w:r w:rsidRPr="0007362B">
        <w:t>Каждый слайд должен содержать заголовок. В конце заголовков точка не ставится. В заголовках должен быть отражен вывод из представленной на сла</w:t>
      </w:r>
      <w:r w:rsidRPr="0007362B">
        <w:t>й</w:t>
      </w:r>
      <w:r w:rsidRPr="0007362B">
        <w:t>де информации. Оформление заголовков заглавными буквами можно использ</w:t>
      </w:r>
      <w:r w:rsidRPr="0007362B">
        <w:t>о</w:t>
      </w:r>
      <w:r w:rsidRPr="0007362B">
        <w:t>вать только в случае их краткости.</w:t>
      </w:r>
    </w:p>
    <w:p w:rsidR="00F83F8C" w:rsidRPr="0007362B" w:rsidRDefault="00F83F8C" w:rsidP="00F83F8C">
      <w:pPr>
        <w:pStyle w:val="a9"/>
      </w:pPr>
      <w:r w:rsidRPr="0007362B">
        <w:t>На слайде следует помещать не более 5-6 строк и не более 5-7 слов в предложении. Текст на слайдах должен хорошо читаться.</w:t>
      </w:r>
    </w:p>
    <w:p w:rsidR="00F83F8C" w:rsidRPr="0007362B" w:rsidRDefault="00F83F8C" w:rsidP="00F83F8C">
      <w:pPr>
        <w:pStyle w:val="a9"/>
      </w:pPr>
      <w:r w:rsidRPr="0007362B">
        <w:t xml:space="preserve">При добавлении рисунков, схем, диаграмм, снимков экрана (скриншотов) необходимо проверить текст этих элементов на наличие ошибок. Необходимо проверять правильность написания названий улиц, фамилий авторов </w:t>
      </w:r>
      <w:r>
        <w:br/>
      </w:r>
      <w:r w:rsidRPr="0007362B">
        <w:t>методик и т.д.</w:t>
      </w:r>
    </w:p>
    <w:p w:rsidR="00F83F8C" w:rsidRPr="0007362B" w:rsidRDefault="00F83F8C" w:rsidP="00F83F8C">
      <w:pPr>
        <w:pStyle w:val="a9"/>
      </w:pPr>
      <w:r w:rsidRPr="0007362B">
        <w:t>Нельзя перегружать слайды анимационными эффектами – это отвлекает слушателей от смыслового содержания слайда. Для смены слайдов используйте один и тот же анимационный эффект.</w:t>
      </w:r>
    </w:p>
    <w:p w:rsidR="00F83F8C" w:rsidRPr="0007362B" w:rsidRDefault="00F83F8C" w:rsidP="00F83F8C">
      <w:pPr>
        <w:pStyle w:val="a9"/>
      </w:pPr>
      <w:r w:rsidRPr="0007362B">
        <w:t>Наименование программ, в которых были сделаны расчеты, графика и т.д. должны быть указаны в именительном падеже (не «рисунок в Allplane», а «р</w:t>
      </w:r>
      <w:r w:rsidRPr="0007362B">
        <w:t>и</w:t>
      </w:r>
      <w:r w:rsidRPr="0007362B">
        <w:t>сунок в Allplan»).</w:t>
      </w:r>
    </w:p>
    <w:p w:rsidR="00F83F8C" w:rsidRDefault="00F83F8C" w:rsidP="00F83F8C">
      <w:pPr>
        <w:pStyle w:val="a9"/>
      </w:pPr>
    </w:p>
    <w:p w:rsidR="00572EAB" w:rsidRDefault="00572EAB" w:rsidP="00F83F8C">
      <w:pPr>
        <w:pStyle w:val="a9"/>
      </w:pPr>
    </w:p>
    <w:p w:rsidR="00F83F8C" w:rsidRPr="001278F4" w:rsidRDefault="00EC6558" w:rsidP="007967FE">
      <w:pPr>
        <w:pStyle w:val="24"/>
      </w:pPr>
      <w:bookmarkStart w:id="63" w:name="_Toc372291735"/>
      <w:bookmarkStart w:id="64" w:name="_Toc391475439"/>
      <w:bookmarkStart w:id="65" w:name="_Toc393392799"/>
      <w:r>
        <w:lastRenderedPageBreak/>
        <w:t>4</w:t>
      </w:r>
      <w:r w:rsidR="007967FE">
        <w:t xml:space="preserve">.12 </w:t>
      </w:r>
      <w:r w:rsidR="00F83F8C" w:rsidRPr="001278F4">
        <w:t xml:space="preserve">Порядок </w:t>
      </w:r>
      <w:r w:rsidR="00F83F8C">
        <w:t xml:space="preserve">и принципы </w:t>
      </w:r>
      <w:r w:rsidR="00F83F8C" w:rsidRPr="001278F4">
        <w:t>выполнения компьютерной презентации</w:t>
      </w:r>
      <w:bookmarkEnd w:id="63"/>
      <w:bookmarkEnd w:id="64"/>
      <w:bookmarkEnd w:id="65"/>
    </w:p>
    <w:p w:rsidR="007967FE" w:rsidRDefault="007967FE" w:rsidP="00F83F8C">
      <w:pPr>
        <w:pStyle w:val="a9"/>
      </w:pPr>
    </w:p>
    <w:p w:rsidR="00F83F8C" w:rsidRPr="0007362B" w:rsidRDefault="00F83F8C" w:rsidP="007967FE">
      <w:pPr>
        <w:pStyle w:val="a9"/>
        <w:spacing w:line="355" w:lineRule="auto"/>
      </w:pPr>
      <w:r w:rsidRPr="0007362B">
        <w:t>Перед созданием презентации необходимо четко определиться с целью, создаваемой презентации, построить вступление и сформулировать заключ</w:t>
      </w:r>
      <w:r w:rsidRPr="0007362B">
        <w:t>е</w:t>
      </w:r>
      <w:r w:rsidRPr="0007362B">
        <w:t>ние, придерживаться основных этапов и рекомендуемых принципов ее созд</w:t>
      </w:r>
      <w:r w:rsidRPr="0007362B">
        <w:t>а</w:t>
      </w:r>
      <w:r w:rsidRPr="0007362B">
        <w:t>ния.</w:t>
      </w:r>
    </w:p>
    <w:p w:rsidR="00F83F8C" w:rsidRPr="0007362B" w:rsidRDefault="00F83F8C" w:rsidP="007967FE">
      <w:pPr>
        <w:pStyle w:val="a9"/>
        <w:spacing w:line="355" w:lineRule="auto"/>
      </w:pPr>
      <w:r w:rsidRPr="0007362B">
        <w:t>Основные этапы работы над компьютерной презентацией:</w:t>
      </w:r>
    </w:p>
    <w:p w:rsidR="00F83F8C" w:rsidRPr="00AE7915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Спланируйте общий</w:t>
      </w:r>
      <w:r w:rsidRPr="00AE7915">
        <w:rPr>
          <w:lang w:eastAsia="ru-RU"/>
        </w:rPr>
        <w:t xml:space="preserve"> вид презентации</w:t>
      </w:r>
      <w:r>
        <w:rPr>
          <w:lang w:eastAsia="ru-RU"/>
        </w:rPr>
        <w:t xml:space="preserve"> по выбранной теме</w:t>
      </w:r>
      <w:r w:rsidRPr="00AE7915">
        <w:rPr>
          <w:lang w:eastAsia="ru-RU"/>
        </w:rPr>
        <w:t xml:space="preserve">, </w:t>
      </w:r>
      <w:r>
        <w:rPr>
          <w:lang w:eastAsia="ru-RU"/>
        </w:rPr>
        <w:t>опираясь на собственные разработки и рекомендации преподавателя</w:t>
      </w:r>
      <w:r w:rsidRPr="00AE7915">
        <w:rPr>
          <w:lang w:eastAsia="ru-RU"/>
        </w:rPr>
        <w:t>.</w:t>
      </w:r>
    </w:p>
    <w:p w:rsidR="00F83F8C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Распределите материал по слайдам.</w:t>
      </w:r>
    </w:p>
    <w:p w:rsidR="00F83F8C" w:rsidRPr="00AE7915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Отредактируйте и оформите слайды.</w:t>
      </w:r>
    </w:p>
    <w:p w:rsidR="00F83F8C" w:rsidRPr="00AE7915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 w:rsidRPr="00AE7915">
        <w:rPr>
          <w:lang w:eastAsia="ru-RU"/>
        </w:rPr>
        <w:t>Зада</w:t>
      </w:r>
      <w:r>
        <w:rPr>
          <w:lang w:eastAsia="ru-RU"/>
        </w:rPr>
        <w:t>йте единообразный анимационный эффект</w:t>
      </w:r>
      <w:r w:rsidRPr="00AE7915">
        <w:rPr>
          <w:lang w:eastAsia="ru-RU"/>
        </w:rPr>
        <w:t xml:space="preserve"> для демонстрации презентации.</w:t>
      </w:r>
    </w:p>
    <w:p w:rsidR="00F83F8C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 w:rsidRPr="00AE7915">
        <w:rPr>
          <w:lang w:eastAsia="ru-RU"/>
        </w:rPr>
        <w:t>Распечата</w:t>
      </w:r>
      <w:r>
        <w:rPr>
          <w:lang w:eastAsia="ru-RU"/>
        </w:rPr>
        <w:t>йте презентацию.</w:t>
      </w:r>
    </w:p>
    <w:p w:rsidR="00F83F8C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 w:rsidRPr="00AE7915">
        <w:rPr>
          <w:lang w:eastAsia="ru-RU"/>
        </w:rPr>
        <w:t>Прог</w:t>
      </w:r>
      <w:r>
        <w:rPr>
          <w:lang w:eastAsia="ru-RU"/>
        </w:rPr>
        <w:t>оните готовый вариант</w:t>
      </w:r>
      <w:r w:rsidRPr="00AE7915">
        <w:rPr>
          <w:lang w:eastAsia="ru-RU"/>
        </w:rPr>
        <w:t xml:space="preserve"> перед демонстрацией</w:t>
      </w:r>
      <w:r>
        <w:rPr>
          <w:lang w:eastAsia="ru-RU"/>
        </w:rPr>
        <w:t xml:space="preserve"> с целью выявл</w:t>
      </w:r>
      <w:r>
        <w:rPr>
          <w:lang w:eastAsia="ru-RU"/>
        </w:rPr>
        <w:t>е</w:t>
      </w:r>
      <w:r>
        <w:rPr>
          <w:lang w:eastAsia="ru-RU"/>
        </w:rPr>
        <w:t>ния ошибок.</w:t>
      </w:r>
    </w:p>
    <w:p w:rsidR="00F83F8C" w:rsidRPr="00AE7915" w:rsidRDefault="00F83F8C" w:rsidP="00590345">
      <w:pPr>
        <w:pStyle w:val="a9"/>
        <w:numPr>
          <w:ilvl w:val="0"/>
          <w:numId w:val="3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Доработайте презентацию, если возникла необходимость.</w:t>
      </w:r>
    </w:p>
    <w:p w:rsidR="00F83F8C" w:rsidRDefault="00F83F8C" w:rsidP="007967FE">
      <w:pPr>
        <w:pStyle w:val="a9"/>
        <w:spacing w:line="355" w:lineRule="auto"/>
        <w:rPr>
          <w:lang w:eastAsia="ru-RU"/>
        </w:rPr>
      </w:pPr>
      <w:r>
        <w:rPr>
          <w:lang w:eastAsia="ru-RU"/>
        </w:rPr>
        <w:t>Основные принципы выполнения и представления компьютерной презе</w:t>
      </w:r>
      <w:r>
        <w:rPr>
          <w:lang w:eastAsia="ru-RU"/>
        </w:rPr>
        <w:t>н</w:t>
      </w:r>
      <w:r>
        <w:rPr>
          <w:lang w:eastAsia="ru-RU"/>
        </w:rPr>
        <w:t>тации: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помните, что компьютерная презентация не предназначена для а</w:t>
      </w:r>
      <w:r>
        <w:rPr>
          <w:lang w:eastAsia="ru-RU"/>
        </w:rPr>
        <w:t>в</w:t>
      </w:r>
      <w:r>
        <w:rPr>
          <w:lang w:eastAsia="ru-RU"/>
        </w:rPr>
        <w:t>тономного использования, она должна лишь помогать докладчику во время его выступления, правильно расставлять акценты;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не усложняйте презентацию и не перегружайте ее текстом, стат</w:t>
      </w:r>
      <w:r>
        <w:rPr>
          <w:lang w:eastAsia="ru-RU"/>
        </w:rPr>
        <w:t>и</w:t>
      </w:r>
      <w:r>
        <w:rPr>
          <w:lang w:eastAsia="ru-RU"/>
        </w:rPr>
        <w:t xml:space="preserve">стическими данными и графическими изображениями. Наиболее эффективная презентация </w:t>
      </w:r>
      <w:r w:rsidRPr="00AE7915">
        <w:rPr>
          <w:lang w:eastAsia="ru-RU"/>
        </w:rPr>
        <w:t>Power</w:t>
      </w:r>
      <w:r>
        <w:rPr>
          <w:lang w:eastAsia="ru-RU"/>
        </w:rPr>
        <w:t> </w:t>
      </w:r>
      <w:r w:rsidRPr="00AE7915">
        <w:rPr>
          <w:lang w:eastAsia="ru-RU"/>
        </w:rPr>
        <w:t>Point</w:t>
      </w:r>
      <w:r>
        <w:rPr>
          <w:lang w:eastAsia="ru-RU"/>
        </w:rPr>
        <w:t xml:space="preserve"> – простая презентация;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Не читайте текст на слайдах. Устная речь докладчика должна д</w:t>
      </w:r>
      <w:r>
        <w:rPr>
          <w:lang w:eastAsia="ru-RU"/>
        </w:rPr>
        <w:t>о</w:t>
      </w:r>
      <w:r>
        <w:rPr>
          <w:lang w:eastAsia="ru-RU"/>
        </w:rPr>
        <w:t>полнять, описывать, но не пересказывать, представленную на слайдах инфо</w:t>
      </w:r>
      <w:r>
        <w:rPr>
          <w:lang w:eastAsia="ru-RU"/>
        </w:rPr>
        <w:t>р</w:t>
      </w:r>
      <w:r>
        <w:rPr>
          <w:lang w:eastAsia="ru-RU"/>
        </w:rPr>
        <w:t>мацию;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lastRenderedPageBreak/>
        <w:t>дайте время аудитории ознакомиться с информацией каждого нов</w:t>
      </w:r>
      <w:r>
        <w:rPr>
          <w:lang w:eastAsia="ru-RU"/>
        </w:rPr>
        <w:t>о</w:t>
      </w:r>
      <w:r>
        <w:rPr>
          <w:lang w:eastAsia="ru-RU"/>
        </w:rPr>
        <w:t>го слайда, а уже после этого давать свои комментарии показанному на экране. В противном случае внимание слушателей будет рассеиваться;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д</w:t>
      </w:r>
      <w:r w:rsidRPr="00AE7915">
        <w:rPr>
          <w:lang w:eastAsia="ru-RU"/>
        </w:rPr>
        <w:t>елайте перерывы.</w:t>
      </w:r>
      <w:r>
        <w:rPr>
          <w:lang w:eastAsia="ru-RU"/>
        </w:rPr>
        <w:t xml:space="preserve"> Не следует торопиться с демонстрацией посл</w:t>
      </w:r>
      <w:r>
        <w:rPr>
          <w:lang w:eastAsia="ru-RU"/>
        </w:rPr>
        <w:t>е</w:t>
      </w:r>
      <w:r>
        <w:rPr>
          <w:lang w:eastAsia="ru-RU"/>
        </w:rPr>
        <w:t>дующего слайда. Позвольте слушателям подумать и усвоить информацию;</w:t>
      </w:r>
    </w:p>
    <w:p w:rsidR="00F83F8C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  <w:rPr>
          <w:lang w:eastAsia="ru-RU"/>
        </w:rPr>
      </w:pPr>
      <w:r>
        <w:rPr>
          <w:lang w:eastAsia="ru-RU"/>
        </w:rPr>
        <w:t>предложите раздаточный материал в конце выступления, если это необходимо. Не делайте этого в начале или в середине доклада, т.к. все вним</w:t>
      </w:r>
      <w:r>
        <w:rPr>
          <w:lang w:eastAsia="ru-RU"/>
        </w:rPr>
        <w:t>а</w:t>
      </w:r>
      <w:r>
        <w:rPr>
          <w:lang w:eastAsia="ru-RU"/>
        </w:rPr>
        <w:t>ние должно быть приковано к вам и к экрану;</w:t>
      </w:r>
    </w:p>
    <w:p w:rsidR="00572EAB" w:rsidRDefault="00F83F8C" w:rsidP="00590345">
      <w:pPr>
        <w:pStyle w:val="a9"/>
        <w:numPr>
          <w:ilvl w:val="0"/>
          <w:numId w:val="4"/>
        </w:numPr>
        <w:spacing w:line="355" w:lineRule="auto"/>
        <w:ind w:left="0" w:firstLine="709"/>
      </w:pPr>
      <w:r>
        <w:rPr>
          <w:lang w:eastAsia="ru-RU"/>
        </w:rPr>
        <w:t>обязательно отредактируйте презентацию перед выступлением п</w:t>
      </w:r>
      <w:r>
        <w:rPr>
          <w:lang w:eastAsia="ru-RU"/>
        </w:rPr>
        <w:t>о</w:t>
      </w:r>
      <w:r>
        <w:rPr>
          <w:lang w:eastAsia="ru-RU"/>
        </w:rPr>
        <w:t>сле предварительного просмотра (репетиции).</w:t>
      </w:r>
    </w:p>
    <w:p w:rsidR="00572EAB" w:rsidRDefault="00572EAB" w:rsidP="00572EAB">
      <w:pPr>
        <w:pStyle w:val="a9"/>
        <w:spacing w:line="355" w:lineRule="auto"/>
      </w:pPr>
    </w:p>
    <w:p w:rsidR="00F705D6" w:rsidRPr="00ED310A" w:rsidRDefault="00EA1A27" w:rsidP="00115443">
      <w:pPr>
        <w:pStyle w:val="17"/>
        <w:jc w:val="both"/>
      </w:pPr>
      <w:bookmarkStart w:id="66" w:name="_Toc372291720"/>
      <w:bookmarkStart w:id="67" w:name="_Toc391475443"/>
      <w:r>
        <w:br w:type="column"/>
      </w:r>
      <w:bookmarkStart w:id="68" w:name="_Toc393392800"/>
      <w:r w:rsidR="00EC6558">
        <w:lastRenderedPageBreak/>
        <w:t>5</w:t>
      </w:r>
      <w:r w:rsidR="00ED310A" w:rsidRPr="00ED310A">
        <w:t xml:space="preserve"> ТРЕБОВАНИЯ К СОДЕРЖАНИЮ И ОФОРМЛЕНИЮ</w:t>
      </w:r>
      <w:bookmarkEnd w:id="66"/>
      <w:r w:rsidR="00432D3B">
        <w:t xml:space="preserve"> П</w:t>
      </w:r>
      <w:r w:rsidR="00432D3B">
        <w:t>О</w:t>
      </w:r>
      <w:r w:rsidR="00432D3B">
        <w:t>СМЕННЫХ РАБОТ</w:t>
      </w:r>
      <w:bookmarkEnd w:id="67"/>
      <w:bookmarkEnd w:id="68"/>
    </w:p>
    <w:p w:rsidR="00ED310A" w:rsidRDefault="00ED310A" w:rsidP="001269AA">
      <w:pPr>
        <w:pStyle w:val="12"/>
        <w:jc w:val="center"/>
      </w:pPr>
      <w:bookmarkStart w:id="69" w:name="_Toc372291721"/>
    </w:p>
    <w:p w:rsidR="00F705D6" w:rsidRPr="00377CCC" w:rsidRDefault="00EC6558" w:rsidP="00ED310A">
      <w:pPr>
        <w:pStyle w:val="24"/>
      </w:pPr>
      <w:bookmarkStart w:id="70" w:name="_Toc391475444"/>
      <w:bookmarkStart w:id="71" w:name="_Toc393392801"/>
      <w:r>
        <w:t>5</w:t>
      </w:r>
      <w:r w:rsidR="00377CCC" w:rsidRPr="00377CCC">
        <w:t>.1</w:t>
      </w:r>
      <w:r w:rsidR="00F705D6" w:rsidRPr="00377CCC">
        <w:t>Общие рекомендации по подготовке материалов самостоятельных работ в электронном виде</w:t>
      </w:r>
      <w:bookmarkEnd w:id="69"/>
      <w:bookmarkEnd w:id="70"/>
      <w:bookmarkEnd w:id="71"/>
    </w:p>
    <w:p w:rsidR="00ED310A" w:rsidRDefault="00ED310A" w:rsidP="00377CCC">
      <w:pPr>
        <w:pStyle w:val="21"/>
        <w:rPr>
          <w:b w:val="0"/>
          <w:i w:val="0"/>
        </w:rPr>
      </w:pPr>
      <w:bookmarkStart w:id="72" w:name="_Toc372291722"/>
    </w:p>
    <w:p w:rsidR="00051A7B" w:rsidRPr="00ED310A" w:rsidRDefault="00EC6558" w:rsidP="007967FE">
      <w:pPr>
        <w:pStyle w:val="21"/>
        <w:spacing w:after="0"/>
        <w:rPr>
          <w:b w:val="0"/>
          <w:i w:val="0"/>
        </w:rPr>
      </w:pPr>
      <w:r>
        <w:rPr>
          <w:b w:val="0"/>
          <w:i w:val="0"/>
        </w:rPr>
        <w:t>5</w:t>
      </w:r>
      <w:r w:rsidR="00A8531E" w:rsidRPr="00ED310A">
        <w:rPr>
          <w:b w:val="0"/>
          <w:i w:val="0"/>
        </w:rPr>
        <w:t>.1.1</w:t>
      </w:r>
      <w:r w:rsidR="00051A7B" w:rsidRPr="00ED310A">
        <w:rPr>
          <w:b w:val="0"/>
          <w:i w:val="0"/>
        </w:rPr>
        <w:t>Некоторые особенности форматов текстовых файлов</w:t>
      </w:r>
      <w:bookmarkEnd w:id="72"/>
    </w:p>
    <w:p w:rsidR="00051A7B" w:rsidRPr="0007362B" w:rsidRDefault="00051A7B" w:rsidP="007967FE">
      <w:pPr>
        <w:pStyle w:val="a9"/>
      </w:pPr>
      <w:r w:rsidRPr="0007362B">
        <w:t>MicrosoftOfficeWord в настоящее время является основным редактором, применяемым для создания различных текстовых документов.</w:t>
      </w:r>
    </w:p>
    <w:p w:rsidR="00051A7B" w:rsidRPr="0007362B" w:rsidRDefault="00051A7B" w:rsidP="0007362B">
      <w:pPr>
        <w:pStyle w:val="a9"/>
      </w:pPr>
      <w:r w:rsidRPr="0007362B">
        <w:t>По умолчанию документыWord 2007 (2010) сохраняются с новым расш</w:t>
      </w:r>
      <w:r w:rsidRPr="0007362B">
        <w:t>и</w:t>
      </w:r>
      <w:r w:rsidRPr="0007362B">
        <w:t>рением имени файла, которое получается путем добавления суффикса «x» к расширениюdoc. Новый формат файлов основан на языке XML. Суффикс «x» означает, что XML-файл не содержит макросов. Таким образом, имена обы</w:t>
      </w:r>
      <w:r w:rsidRPr="0007362B">
        <w:t>ч</w:t>
      </w:r>
      <w:r w:rsidRPr="0007362B">
        <w:t xml:space="preserve">ных файлов Word 2007 (2010) имеют расширение </w:t>
      </w:r>
      <w:r w:rsidRPr="00377CCC">
        <w:rPr>
          <w:i/>
        </w:rPr>
        <w:t>docx</w:t>
      </w:r>
      <w:r w:rsidRPr="0007362B">
        <w:t>, а не doc. Существует также вариант добавления суффикса «m», который означает, что XML-файл с</w:t>
      </w:r>
      <w:r w:rsidRPr="0007362B">
        <w:t>о</w:t>
      </w:r>
      <w:r w:rsidRPr="0007362B">
        <w:t>держит макросы.</w:t>
      </w:r>
    </w:p>
    <w:p w:rsidR="00051A7B" w:rsidRPr="0007362B" w:rsidRDefault="00051A7B" w:rsidP="0007362B">
      <w:pPr>
        <w:pStyle w:val="a9"/>
      </w:pPr>
      <w:r w:rsidRPr="0007362B">
        <w:t>Данные особенности следует учитывать при представлении материалов самостоятельных работ в электронном виде для консультации или предвар</w:t>
      </w:r>
      <w:r w:rsidRPr="0007362B">
        <w:t>и</w:t>
      </w:r>
      <w:r w:rsidRPr="0007362B">
        <w:t>тельной проверки.</w:t>
      </w:r>
    </w:p>
    <w:p w:rsidR="00051A7B" w:rsidRPr="0007362B" w:rsidRDefault="00051A7B" w:rsidP="0007362B">
      <w:pPr>
        <w:pStyle w:val="a9"/>
      </w:pPr>
      <w:r w:rsidRPr="0007362B">
        <w:t>Файлы новых форматов недоступны для работы в предыдущих версиях Word. Открывать и изменять файлы Word2007(2010) в более ранних версиях программы можно, если загрузить в них необходимые конвертеры файлов.</w:t>
      </w:r>
    </w:p>
    <w:p w:rsidR="00051A7B" w:rsidRPr="0007362B" w:rsidRDefault="00051A7B" w:rsidP="0007362B">
      <w:pPr>
        <w:pStyle w:val="a9"/>
      </w:pPr>
      <w:r w:rsidRPr="0007362B">
        <w:t>Документы, созданные в Word97–2003 открываются в Word2007(2010) в режиме совместимости, при этом в строке заголовка окна документа отображ</w:t>
      </w:r>
      <w:r w:rsidRPr="0007362B">
        <w:t>а</w:t>
      </w:r>
      <w:r w:rsidRPr="0007362B">
        <w:t xml:space="preserve">ется надпись </w:t>
      </w:r>
      <w:r w:rsidRPr="00377CCC">
        <w:rPr>
          <w:i/>
        </w:rPr>
        <w:t>Режим ограниченной функциональности</w:t>
      </w:r>
      <w:r w:rsidRPr="0007362B">
        <w:t>. Однако в режиме с</w:t>
      </w:r>
      <w:r w:rsidRPr="0007362B">
        <w:t>о</w:t>
      </w:r>
      <w:r w:rsidRPr="0007362B">
        <w:t>вместимости при работе с документом не используются новые и расширенные возможности Word 2007 (2010) и пользователи более ранних версий программы смогут открывать, редактировать и сохранять документы.</w:t>
      </w:r>
    </w:p>
    <w:p w:rsidR="00051A7B" w:rsidRPr="0007362B" w:rsidRDefault="00051A7B" w:rsidP="0007362B">
      <w:pPr>
        <w:pStyle w:val="a9"/>
      </w:pPr>
      <w:r w:rsidRPr="0007362B">
        <w:lastRenderedPageBreak/>
        <w:t xml:space="preserve">По умолчанию все файлы сохраняются в том же формате, в котором были открыты. Новые документы и файлы Word 2007 (2010) сохраняются в формате </w:t>
      </w:r>
      <w:r w:rsidRPr="00377CCC">
        <w:rPr>
          <w:i/>
        </w:rPr>
        <w:t>Документ Word</w:t>
      </w:r>
      <w:r w:rsidRPr="0007362B">
        <w:t xml:space="preserve">, файлы предыдущих версий сохраняются в формате </w:t>
      </w:r>
      <w:r w:rsidRPr="00377CCC">
        <w:rPr>
          <w:i/>
        </w:rPr>
        <w:t>Документ Word 97 – 2003</w:t>
      </w:r>
      <w:r w:rsidRPr="0007362B">
        <w:t xml:space="preserve">, файлы rtf сохраняются как </w:t>
      </w:r>
      <w:r w:rsidRPr="00377CCC">
        <w:rPr>
          <w:i/>
        </w:rPr>
        <w:t>Текст в формате RTF</w:t>
      </w:r>
      <w:r w:rsidRPr="0007362B">
        <w:t xml:space="preserve"> и т.д. При с</w:t>
      </w:r>
      <w:r w:rsidRPr="0007362B">
        <w:t>о</w:t>
      </w:r>
      <w:r w:rsidRPr="0007362B">
        <w:t>хранении файла формат можно изменить.</w:t>
      </w:r>
    </w:p>
    <w:p w:rsidR="00051A7B" w:rsidRPr="0007362B" w:rsidRDefault="00051A7B" w:rsidP="0007362B">
      <w:pPr>
        <w:pStyle w:val="a9"/>
      </w:pPr>
      <w:r w:rsidRPr="0007362B">
        <w:t xml:space="preserve">Файлы предыдущих версий Wordможно сохранить в формате </w:t>
      </w:r>
      <w:r w:rsidRPr="00377CCC">
        <w:rPr>
          <w:i/>
        </w:rPr>
        <w:t>Документ Word 2007 (2010)</w:t>
      </w:r>
      <w:r w:rsidRPr="0007362B">
        <w:t>, но при этом возможны изменения в макете документа.</w:t>
      </w:r>
    </w:p>
    <w:p w:rsidR="00051A7B" w:rsidRPr="0007362B" w:rsidRDefault="00051A7B" w:rsidP="0007362B">
      <w:pPr>
        <w:pStyle w:val="a9"/>
      </w:pPr>
      <w:r w:rsidRPr="0007362B">
        <w:t>При сохранении документа, созданного в Word 2007 (2010), в формате Документ Word 97 – 2003 в нем автоматически могут бытьпроизведены сл</w:t>
      </w:r>
      <w:r w:rsidRPr="0007362B">
        <w:t>е</w:t>
      </w:r>
      <w:r w:rsidRPr="0007362B">
        <w:t>дующие изменения:</w:t>
      </w:r>
    </w:p>
    <w:p w:rsidR="00051A7B" w:rsidRPr="00AB6376" w:rsidRDefault="00051A7B" w:rsidP="001269AA">
      <w:pPr>
        <w:pStyle w:val="a"/>
        <w:ind w:left="0" w:firstLine="709"/>
      </w:pPr>
      <w:r>
        <w:t xml:space="preserve">некоторые данные в </w:t>
      </w:r>
      <w:r w:rsidRPr="00AB6376">
        <w:t>стандартных блоках документа, а также эл</w:t>
      </w:r>
      <w:r w:rsidRPr="00AB6376">
        <w:t>е</w:t>
      </w:r>
      <w:r w:rsidRPr="00AB6376">
        <w:t>мента</w:t>
      </w:r>
      <w:r>
        <w:t>х автотекста могут быть утеряны;</w:t>
      </w:r>
    </w:p>
    <w:p w:rsidR="00051A7B" w:rsidRPr="00AB6376" w:rsidRDefault="00051A7B" w:rsidP="001269AA">
      <w:pPr>
        <w:pStyle w:val="a"/>
        <w:ind w:left="0" w:firstLine="709"/>
      </w:pPr>
      <w:r>
        <w:t>с</w:t>
      </w:r>
      <w:r w:rsidRPr="00AB6376">
        <w:t>сылки и списки литературы будут преобразованы в статический текст и перес</w:t>
      </w:r>
      <w:r>
        <w:t>танут автоматически обновляться;</w:t>
      </w:r>
    </w:p>
    <w:p w:rsidR="00051A7B" w:rsidRPr="00AB6376" w:rsidRDefault="00051A7B" w:rsidP="001269AA">
      <w:pPr>
        <w:pStyle w:val="a"/>
        <w:ind w:left="0" w:firstLine="709"/>
      </w:pPr>
      <w:r>
        <w:t>в</w:t>
      </w:r>
      <w:r w:rsidRPr="00AB6376">
        <w:t>недренные объекты, со</w:t>
      </w:r>
      <w:r>
        <w:t>зданные в приложениях Microsoft Office </w:t>
      </w:r>
      <w:r w:rsidRPr="00AB6376">
        <w:t>2007,</w:t>
      </w:r>
      <w:r>
        <w:t xml:space="preserve"> невозможно будет редактировать;</w:t>
      </w:r>
    </w:p>
    <w:p w:rsidR="00051A7B" w:rsidRPr="00AB6376" w:rsidRDefault="00051A7B" w:rsidP="001269AA">
      <w:pPr>
        <w:pStyle w:val="a"/>
        <w:ind w:left="0" w:firstLine="709"/>
      </w:pPr>
      <w:r>
        <w:t>ф</w:t>
      </w:r>
      <w:r w:rsidRPr="00AB6376">
        <w:t>ормулы будут преобразованы в изображения. Их редактирование будет невозможным, пока документ не будет пр</w:t>
      </w:r>
      <w:r>
        <w:t>еобразован в новый формат файла;</w:t>
      </w:r>
    </w:p>
    <w:p w:rsidR="00051A7B" w:rsidRPr="00AB6376" w:rsidRDefault="00051A7B" w:rsidP="001269AA">
      <w:pPr>
        <w:pStyle w:val="a"/>
        <w:ind w:left="0" w:firstLine="709"/>
      </w:pPr>
      <w:r>
        <w:t>п</w:t>
      </w:r>
      <w:r w:rsidRPr="00AB6376">
        <w:t>оложение некоторых надписей изменится.</w:t>
      </w:r>
    </w:p>
    <w:p w:rsidR="00051A7B" w:rsidRPr="0007362B" w:rsidRDefault="00051A7B" w:rsidP="0007362B">
      <w:pPr>
        <w:pStyle w:val="a9"/>
      </w:pPr>
      <w:r w:rsidRPr="0007362B">
        <w:t>Перед сохранением документа можно выполнить проверку совместим</w:t>
      </w:r>
      <w:r w:rsidRPr="0007362B">
        <w:t>о</w:t>
      </w:r>
      <w:r w:rsidRPr="0007362B">
        <w:t>сти с предыдущими версиями программы. Для этого необходи</w:t>
      </w:r>
      <w:r w:rsidR="00377CCC">
        <w:t>мо нажать кно</w:t>
      </w:r>
      <w:r w:rsidR="00377CCC">
        <w:t>п</w:t>
      </w:r>
      <w:r w:rsidR="00377CCC">
        <w:t xml:space="preserve">ку </w:t>
      </w:r>
      <w:r w:rsidR="00377CCC" w:rsidRPr="00377CCC">
        <w:rPr>
          <w:i/>
        </w:rPr>
        <w:t>Office</w:t>
      </w:r>
      <w:r w:rsidR="00377CCC">
        <w:t>, выб</w:t>
      </w:r>
      <w:r w:rsidRPr="0007362B">
        <w:t>рать команду</w:t>
      </w:r>
      <w:r w:rsidR="00603764">
        <w:t xml:space="preserve"> </w:t>
      </w:r>
      <w:r w:rsidRPr="00377CCC">
        <w:rPr>
          <w:i/>
        </w:rPr>
        <w:t>Подготовить</w:t>
      </w:r>
      <w:r w:rsidRPr="0007362B">
        <w:t xml:space="preserve"> и в появившемся подчиненном меню – команду </w:t>
      </w:r>
      <w:r w:rsidRPr="00FC4A80">
        <w:rPr>
          <w:i/>
        </w:rPr>
        <w:t>Проверка совместимости</w:t>
      </w:r>
      <w:r w:rsidRPr="0007362B">
        <w:t>. В окне результатов проверки совмест</w:t>
      </w:r>
      <w:r w:rsidRPr="0007362B">
        <w:t>и</w:t>
      </w:r>
      <w:r w:rsidRPr="0007362B">
        <w:t>мости будет отображен список несовместимых элементов.</w:t>
      </w:r>
    </w:p>
    <w:p w:rsidR="00051A7B" w:rsidRPr="0007362B" w:rsidRDefault="00051A7B" w:rsidP="0007362B">
      <w:pPr>
        <w:pStyle w:val="a9"/>
      </w:pPr>
      <w:r w:rsidRPr="0007362B">
        <w:t xml:space="preserve">При сохранении файла, созданного в одной из предыдущих версий Word, в файл Word 2007 (2010), появляется новый файл, а исходный файл остается в той же папке. Вместо этого можно преобразовать файл таким образом, чтобы файл формата Word 2007 (2010) заменил старый файл. Нажмите кнопку </w:t>
      </w:r>
      <w:r w:rsidRPr="00FC4A80">
        <w:rPr>
          <w:i/>
        </w:rPr>
        <w:t>Office</w:t>
      </w:r>
      <w:r w:rsidRPr="0007362B">
        <w:t xml:space="preserve"> и выберите команду</w:t>
      </w:r>
      <w:r w:rsidRPr="00FC4A80">
        <w:rPr>
          <w:i/>
        </w:rPr>
        <w:t>Преобразовать</w:t>
      </w:r>
      <w:r w:rsidRPr="0007362B">
        <w:t>.</w:t>
      </w:r>
    </w:p>
    <w:p w:rsidR="00051A7B" w:rsidRPr="00ED310A" w:rsidRDefault="00EC6558" w:rsidP="00377CCC">
      <w:pPr>
        <w:pStyle w:val="21"/>
        <w:rPr>
          <w:b w:val="0"/>
          <w:i w:val="0"/>
        </w:rPr>
      </w:pPr>
      <w:bookmarkStart w:id="73" w:name="_Toc372291723"/>
      <w:r>
        <w:rPr>
          <w:b w:val="0"/>
          <w:i w:val="0"/>
        </w:rPr>
        <w:lastRenderedPageBreak/>
        <w:t>5</w:t>
      </w:r>
      <w:r w:rsidR="00377CCC" w:rsidRPr="00ED310A">
        <w:rPr>
          <w:b w:val="0"/>
          <w:i w:val="0"/>
        </w:rPr>
        <w:t>.1.2</w:t>
      </w:r>
      <w:r w:rsidR="00051A7B" w:rsidRPr="00ED310A">
        <w:rPr>
          <w:b w:val="0"/>
          <w:i w:val="0"/>
        </w:rPr>
        <w:t>Основные правила и рекомендации при вводе и редактировании те</w:t>
      </w:r>
      <w:r w:rsidR="00051A7B" w:rsidRPr="00ED310A">
        <w:rPr>
          <w:b w:val="0"/>
          <w:i w:val="0"/>
        </w:rPr>
        <w:t>к</w:t>
      </w:r>
      <w:r w:rsidR="00051A7B" w:rsidRPr="00ED310A">
        <w:rPr>
          <w:b w:val="0"/>
          <w:i w:val="0"/>
        </w:rPr>
        <w:t>ста с клавиатуры</w:t>
      </w:r>
      <w:bookmarkEnd w:id="73"/>
    </w:p>
    <w:p w:rsidR="00EC1C28" w:rsidRPr="00446A65" w:rsidRDefault="00446A65" w:rsidP="00051A7B">
      <w:pPr>
        <w:pStyle w:val="a9"/>
      </w:pPr>
      <w:r>
        <w:t xml:space="preserve">В текстовом процессоре </w:t>
      </w:r>
      <w:r>
        <w:rPr>
          <w:lang w:val="en-US"/>
        </w:rPr>
        <w:t>MicrosoftWord</w:t>
      </w:r>
      <w:r>
        <w:t>при вводе текста с клавиатуры з</w:t>
      </w:r>
      <w:r>
        <w:t>а</w:t>
      </w:r>
      <w:r>
        <w:t>полняется текущая строка. Переход на новую строку осуществляется автомат</w:t>
      </w:r>
      <w:r>
        <w:t>и</w:t>
      </w:r>
      <w:r>
        <w:t xml:space="preserve">чески, как только текущая строка заполняется до конца. </w:t>
      </w:r>
      <w:r w:rsidR="001B1F18">
        <w:t>Если нет необходим</w:t>
      </w:r>
      <w:r w:rsidR="001B1F18">
        <w:t>о</w:t>
      </w:r>
      <w:r w:rsidR="001B1F18">
        <w:t>сти образо</w:t>
      </w:r>
      <w:r w:rsidR="002E7018">
        <w:t>вы</w:t>
      </w:r>
      <w:r w:rsidR="001B1F18">
        <w:t xml:space="preserve">вать новый абзац, </w:t>
      </w:r>
      <w:r w:rsidR="00D2626F">
        <w:t xml:space="preserve">то </w:t>
      </w:r>
      <w:r w:rsidR="00D2626F">
        <w:rPr>
          <w:u w:val="single"/>
        </w:rPr>
        <w:t>д</w:t>
      </w:r>
      <w:r w:rsidRPr="00446A65">
        <w:rPr>
          <w:u w:val="single"/>
        </w:rPr>
        <w:t>ля перехода на новую строку нельзя испол</w:t>
      </w:r>
      <w:r w:rsidRPr="00446A65">
        <w:rPr>
          <w:u w:val="single"/>
        </w:rPr>
        <w:t>ь</w:t>
      </w:r>
      <w:r w:rsidRPr="00446A65">
        <w:rPr>
          <w:u w:val="single"/>
        </w:rPr>
        <w:t xml:space="preserve">зовать клавишу </w:t>
      </w:r>
      <w:r w:rsidRPr="007E7B3A">
        <w:rPr>
          <w:i/>
          <w:u w:val="single"/>
          <w:lang w:val="en-US"/>
        </w:rPr>
        <w:t>Enter</w:t>
      </w:r>
      <w:r w:rsidR="00D2626F" w:rsidRPr="00D2626F">
        <w:t xml:space="preserve">. </w:t>
      </w:r>
      <w:r w:rsidR="00D2626F">
        <w:t>Принудительно перейти</w:t>
      </w:r>
      <w:r>
        <w:t xml:space="preserve"> на новую строку без образо</w:t>
      </w:r>
      <w:r w:rsidR="00D2626F">
        <w:t>в</w:t>
      </w:r>
      <w:r w:rsidR="00D2626F">
        <w:t>а</w:t>
      </w:r>
      <w:r w:rsidR="00D2626F">
        <w:t>ния нового абзаца можно используя</w:t>
      </w:r>
      <w:r>
        <w:t xml:space="preserve"> сочетание клавиш </w:t>
      </w:r>
      <w:r w:rsidR="007E7B3A" w:rsidRPr="007E7B3A">
        <w:rPr>
          <w:i/>
        </w:rPr>
        <w:t>Shift + </w:t>
      </w:r>
      <w:r w:rsidRPr="007E7B3A">
        <w:rPr>
          <w:i/>
        </w:rPr>
        <w:t>Enter</w:t>
      </w:r>
      <w:r>
        <w:t xml:space="preserve">. При этом в документ вставляется непечатаемый знак – разрыв </w:t>
      </w:r>
      <w:r w:rsidR="001B1F18">
        <w:t>строки.</w:t>
      </w:r>
    </w:p>
    <w:p w:rsidR="007E7B3A" w:rsidRPr="00DC752C" w:rsidRDefault="00D2626F" w:rsidP="007E7B3A">
      <w:pPr>
        <w:pStyle w:val="a9"/>
      </w:pPr>
      <w:r>
        <w:t>На новую страницу переход осуществляется автоматически при заполн</w:t>
      </w:r>
      <w:r>
        <w:t>е</w:t>
      </w:r>
      <w:r>
        <w:t xml:space="preserve">нии текущей страницы. </w:t>
      </w:r>
      <w:r w:rsidR="007E7B3A" w:rsidRPr="007E7B3A">
        <w:rPr>
          <w:u w:val="single"/>
        </w:rPr>
        <w:t xml:space="preserve">Для перехода к новой странице нельзя использовать клавишу </w:t>
      </w:r>
      <w:r w:rsidR="007E7B3A" w:rsidRPr="007E7B3A">
        <w:rPr>
          <w:i/>
          <w:u w:val="single"/>
          <w:lang w:val="en-US"/>
        </w:rPr>
        <w:t>Enter</w:t>
      </w:r>
      <w:r w:rsidR="007E7B3A" w:rsidRPr="007E7B3A">
        <w:rPr>
          <w:u w:val="single"/>
        </w:rPr>
        <w:t>.</w:t>
      </w:r>
      <w:r w:rsidR="007E7B3A">
        <w:t xml:space="preserve"> Принудительный переход к новой странице осуществляется с</w:t>
      </w:r>
      <w:r w:rsidR="007E7B3A">
        <w:t>о</w:t>
      </w:r>
      <w:r w:rsidR="007E7B3A">
        <w:t xml:space="preserve">четанием клавиш </w:t>
      </w:r>
      <w:r w:rsidR="007E7B3A" w:rsidRPr="007E7B3A">
        <w:rPr>
          <w:i/>
        </w:rPr>
        <w:t>Ctrl + Enter</w:t>
      </w:r>
      <w:r w:rsidR="002E7018">
        <w:t xml:space="preserve"> или с помощью команды </w:t>
      </w:r>
      <w:r w:rsidR="002E7018">
        <w:rPr>
          <w:i/>
        </w:rPr>
        <w:t xml:space="preserve">Разрыв страницы </w:t>
      </w:r>
      <w:r w:rsidR="002E7018">
        <w:t xml:space="preserve">на вкладке </w:t>
      </w:r>
      <w:r w:rsidR="002E7018" w:rsidRPr="002E7018">
        <w:rPr>
          <w:i/>
        </w:rPr>
        <w:t>Вставка</w:t>
      </w:r>
      <w:r w:rsidR="002E7018">
        <w:t xml:space="preserve">. </w:t>
      </w:r>
      <w:r w:rsidR="007E7B3A" w:rsidRPr="002E7018">
        <w:t>При</w:t>
      </w:r>
      <w:r w:rsidR="007E7B3A">
        <w:t xml:space="preserve"> этом в документ вставляется непечатаемый знак –</w:t>
      </w:r>
      <w:r w:rsidR="007E7B3A" w:rsidRPr="00DC752C">
        <w:t xml:space="preserve"> ра</w:t>
      </w:r>
      <w:r w:rsidR="007E7B3A" w:rsidRPr="00DC752C">
        <w:t>з</w:t>
      </w:r>
      <w:r w:rsidR="007E7B3A" w:rsidRPr="00DC752C">
        <w:t>рыв страницы.</w:t>
      </w:r>
    </w:p>
    <w:p w:rsidR="00051A7B" w:rsidRDefault="00051A7B" w:rsidP="00051A7B">
      <w:pPr>
        <w:pStyle w:val="a9"/>
      </w:pPr>
      <w:r w:rsidRPr="00AB6376">
        <w:rPr>
          <w:u w:val="single"/>
        </w:rPr>
        <w:t xml:space="preserve">Между словами </w:t>
      </w:r>
      <w:r w:rsidR="007E7B3A">
        <w:rPr>
          <w:u w:val="single"/>
        </w:rPr>
        <w:t xml:space="preserve">в тексте </w:t>
      </w:r>
      <w:r w:rsidRPr="00AB6376">
        <w:rPr>
          <w:u w:val="single"/>
        </w:rPr>
        <w:t>ставится один пробел.</w:t>
      </w:r>
      <w:r w:rsidR="007E7B3A">
        <w:t>Различные режимы выра</w:t>
      </w:r>
      <w:r w:rsidR="007E7B3A">
        <w:t>в</w:t>
      </w:r>
      <w:r w:rsidR="007E7B3A">
        <w:t>нивания (по левому краю, по центру, проправому краю, по ширине) могут и</w:t>
      </w:r>
      <w:r w:rsidR="007E7B3A">
        <w:t>з</w:t>
      </w:r>
      <w:r w:rsidR="007E7B3A">
        <w:t>менять ширину пробелов между словами. Для того чтобы зафиксировать вел</w:t>
      </w:r>
      <w:r w:rsidR="007E7B3A">
        <w:t>и</w:t>
      </w:r>
      <w:r w:rsidR="007E7B3A">
        <w:t>чину какого-либо пробела или чтобы после этого пробела не осуществлялся п</w:t>
      </w:r>
      <w:r w:rsidR="007E7B3A">
        <w:t>е</w:t>
      </w:r>
      <w:r w:rsidR="007E7B3A">
        <w:t xml:space="preserve">реход на новую строку следует использовать сочетание клавиш </w:t>
      </w:r>
      <w:r w:rsidR="002E7018" w:rsidRPr="002E7018">
        <w:rPr>
          <w:i/>
        </w:rPr>
        <w:t>Ctrl + </w:t>
      </w:r>
      <w:r w:rsidR="007E7B3A" w:rsidRPr="002E7018">
        <w:rPr>
          <w:i/>
        </w:rPr>
        <w:t>S</w:t>
      </w:r>
      <w:r w:rsidR="002E7018" w:rsidRPr="002E7018">
        <w:rPr>
          <w:i/>
        </w:rPr>
        <w:t>hift + </w:t>
      </w:r>
      <w:r w:rsidR="007E7B3A" w:rsidRPr="002E7018">
        <w:rPr>
          <w:i/>
        </w:rPr>
        <w:t>Пробел</w:t>
      </w:r>
      <w:r w:rsidR="007E7B3A">
        <w:t>. При этом в документ вставляется</w:t>
      </w:r>
      <w:r>
        <w:t xml:space="preserve"> непечатаемый знак –</w:t>
      </w:r>
      <w:r w:rsidRPr="00DC752C">
        <w:t xml:space="preserve"> неразрывный пробел.</w:t>
      </w:r>
    </w:p>
    <w:p w:rsidR="00051A7B" w:rsidRDefault="007E7B3A" w:rsidP="002E7018">
      <w:pPr>
        <w:pStyle w:val="a9"/>
      </w:pPr>
      <w:r w:rsidRPr="002E7018">
        <w:rPr>
          <w:u w:val="single"/>
        </w:rPr>
        <w:t>Для получения «красной строки» (абзацного отступа) или получения н</w:t>
      </w:r>
      <w:r w:rsidRPr="002E7018">
        <w:rPr>
          <w:u w:val="single"/>
        </w:rPr>
        <w:t>е</w:t>
      </w:r>
      <w:r w:rsidRPr="002E7018">
        <w:rPr>
          <w:u w:val="single"/>
        </w:rPr>
        <w:t>обходимого режима выравнивания строки/абзаца (по левому краю, по центру, про</w:t>
      </w:r>
      <w:r w:rsidR="00603764">
        <w:rPr>
          <w:u w:val="single"/>
        </w:rPr>
        <w:t xml:space="preserve"> </w:t>
      </w:r>
      <w:r w:rsidRPr="002E7018">
        <w:rPr>
          <w:u w:val="single"/>
        </w:rPr>
        <w:t xml:space="preserve">правому краю, по ширине) нельзя использовать клавишу </w:t>
      </w:r>
      <w:r w:rsidRPr="002E7018">
        <w:rPr>
          <w:i/>
          <w:u w:val="single"/>
        </w:rPr>
        <w:t>Пробел</w:t>
      </w:r>
      <w:r>
        <w:t>.</w:t>
      </w:r>
      <w:r w:rsidR="002E7018">
        <w:t xml:space="preserve"> Устано</w:t>
      </w:r>
      <w:r w:rsidR="002E7018">
        <w:t>в</w:t>
      </w:r>
      <w:r w:rsidR="002E7018">
        <w:t>ка величины абзацного отступа, а также в</w:t>
      </w:r>
      <w:r w:rsidR="00051A7B" w:rsidRPr="00DC752C">
        <w:t>ыравнивание на странице осущест</w:t>
      </w:r>
      <w:r w:rsidR="00051A7B" w:rsidRPr="00DC752C">
        <w:t>в</w:t>
      </w:r>
      <w:r w:rsidR="00051A7B" w:rsidRPr="00DC752C">
        <w:t>ляе</w:t>
      </w:r>
      <w:r w:rsidR="00051A7B" w:rsidRPr="00DC752C">
        <w:t>т</w:t>
      </w:r>
      <w:r w:rsidR="00051A7B" w:rsidRPr="00DC752C">
        <w:t>ся с помощью</w:t>
      </w:r>
      <w:r w:rsidR="00603764">
        <w:t xml:space="preserve"> </w:t>
      </w:r>
      <w:r w:rsidR="00051A7B">
        <w:t>команды</w:t>
      </w:r>
      <w:r w:rsidR="00603764">
        <w:t xml:space="preserve"> </w:t>
      </w:r>
      <w:r w:rsidR="00051A7B" w:rsidRPr="0017584D">
        <w:rPr>
          <w:i/>
        </w:rPr>
        <w:t>Абзац</w:t>
      </w:r>
      <w:r w:rsidR="00051A7B">
        <w:t xml:space="preserve"> или соответствующих кнопок (пиктограмм) на вкладке </w:t>
      </w:r>
      <w:r w:rsidR="00051A7B" w:rsidRPr="0017584D">
        <w:rPr>
          <w:i/>
        </w:rPr>
        <w:t>Главная</w:t>
      </w:r>
      <w:r w:rsidR="00051A7B">
        <w:t>.</w:t>
      </w:r>
    </w:p>
    <w:p w:rsidR="000A55A5" w:rsidRDefault="000A55A5" w:rsidP="00051A7B">
      <w:pPr>
        <w:pStyle w:val="a9"/>
      </w:pPr>
      <w:r>
        <w:t>При вводе текста с клавиатуры следует также придерживаться следу</w:t>
      </w:r>
      <w:r>
        <w:t>ю</w:t>
      </w:r>
      <w:r>
        <w:t>щих правил набора знаков препинания:</w:t>
      </w:r>
    </w:p>
    <w:p w:rsidR="00051A7B" w:rsidRPr="00DC752C" w:rsidRDefault="000A55A5" w:rsidP="001269AA">
      <w:pPr>
        <w:pStyle w:val="a"/>
        <w:ind w:left="0" w:firstLine="709"/>
      </w:pPr>
      <w:r>
        <w:lastRenderedPageBreak/>
        <w:t>з</w:t>
      </w:r>
      <w:r w:rsidR="00051A7B" w:rsidRPr="00DC752C">
        <w:t>наки препинания . , : ; ! ? пишутся слитно со словом,</w:t>
      </w:r>
      <w:r>
        <w:t xml:space="preserve"> за которым следуют;</w:t>
      </w:r>
    </w:p>
    <w:p w:rsidR="00051A7B" w:rsidRPr="00DC752C" w:rsidRDefault="000A55A5" w:rsidP="001269AA">
      <w:pPr>
        <w:pStyle w:val="a"/>
        <w:ind w:left="0" w:firstLine="709"/>
      </w:pPr>
      <w:r>
        <w:t>п</w:t>
      </w:r>
      <w:r w:rsidR="00051A7B" w:rsidRPr="00DC752C">
        <w:t>осле знаков препинания . , : ; ! ? ставится пробел, за исключением тех случаев, когда эт</w:t>
      </w:r>
      <w:r>
        <w:t>ими знаками заканчивается абзац;</w:t>
      </w:r>
    </w:p>
    <w:p w:rsidR="00051A7B" w:rsidRPr="00DC752C" w:rsidRDefault="000A55A5" w:rsidP="001269AA">
      <w:pPr>
        <w:pStyle w:val="a"/>
        <w:ind w:left="0" w:firstLine="709"/>
      </w:pPr>
      <w:r>
        <w:t>п</w:t>
      </w:r>
      <w:r w:rsidR="00051A7B" w:rsidRPr="00DC752C">
        <w:t>еред знаками « “ ( [ { ставится пробел. Следующее за этими зн</w:t>
      </w:r>
      <w:r>
        <w:t>ак</w:t>
      </w:r>
      <w:r>
        <w:t>а</w:t>
      </w:r>
      <w:r>
        <w:t>ми слово пишется без пробела;</w:t>
      </w:r>
    </w:p>
    <w:p w:rsidR="00051A7B" w:rsidRPr="00DC752C" w:rsidRDefault="000A55A5" w:rsidP="001269AA">
      <w:pPr>
        <w:pStyle w:val="a"/>
        <w:ind w:left="0" w:firstLine="709"/>
      </w:pPr>
      <w:r>
        <w:t>з</w:t>
      </w:r>
      <w:r w:rsidR="00051A7B" w:rsidRPr="00DC752C">
        <w:t>наки » ” ) ] } пишутся слитно со словом, за которым следуют. П</w:t>
      </w:r>
      <w:r w:rsidR="00051A7B" w:rsidRPr="00DC752C">
        <w:t>о</w:t>
      </w:r>
      <w:r w:rsidR="00051A7B" w:rsidRPr="00DC752C">
        <w:t xml:space="preserve">сле </w:t>
      </w:r>
      <w:r w:rsidR="00051A7B">
        <w:t xml:space="preserve">этих знаков ставится пробел, за </w:t>
      </w:r>
      <w:r w:rsidR="00051A7B" w:rsidRPr="00DC752C">
        <w:t>исключением тех случаев, когда ставятся знаки препинания, которые пишутся слитн</w:t>
      </w:r>
      <w:r>
        <w:t>о со словом, за которым следуют;</w:t>
      </w:r>
    </w:p>
    <w:p w:rsidR="00051A7B" w:rsidRPr="00DC752C" w:rsidRDefault="000A55A5" w:rsidP="001269AA">
      <w:pPr>
        <w:pStyle w:val="a"/>
        <w:ind w:left="0" w:firstLine="709"/>
      </w:pPr>
      <w:r>
        <w:t>з</w:t>
      </w:r>
      <w:r w:rsidR="00051A7B" w:rsidRPr="00DC752C">
        <w:t xml:space="preserve">нак дефиса (-) пишется слитно с предшествующей и последующей </w:t>
      </w:r>
      <w:r>
        <w:t>частями слова.</w:t>
      </w:r>
    </w:p>
    <w:p w:rsidR="00051A7B" w:rsidRPr="0007362B" w:rsidRDefault="00051A7B" w:rsidP="0007362B">
      <w:pPr>
        <w:pStyle w:val="a9"/>
      </w:pPr>
      <w:r w:rsidRPr="0007362B">
        <w:t xml:space="preserve">Для образования знака тире ( – </w:t>
      </w:r>
      <w:r w:rsidR="000A55A5" w:rsidRPr="0007362B">
        <w:t>) после слова ставится</w:t>
      </w:r>
      <w:r w:rsidRPr="0007362B">
        <w:t xml:space="preserve"> пробел, затем д</w:t>
      </w:r>
      <w:r w:rsidRPr="0007362B">
        <w:t>е</w:t>
      </w:r>
      <w:r w:rsidRPr="0007362B">
        <w:t>фи</w:t>
      </w:r>
      <w:r w:rsidR="000A55A5" w:rsidRPr="0007362B">
        <w:t>с, затем еще пробел и продолжается</w:t>
      </w:r>
      <w:r w:rsidRPr="0007362B">
        <w:t xml:space="preserve"> ввод текста. После ввода следующего слова знак дефиса автоматически преобразуется в тире. Для ввода знака тире можно использовать также</w:t>
      </w:r>
      <w:r w:rsidR="000A55A5" w:rsidRPr="0007362B">
        <w:t xml:space="preserve"> комбинацию клавиш Ctrl + </w:t>
      </w:r>
      <w:r w:rsidRPr="0007362B">
        <w:t>- (минус на цифровой клавиатуре). Для ввода знака длинного тире (—</w:t>
      </w:r>
      <w:r w:rsidR="000A55A5" w:rsidRPr="0007362B">
        <w:t>) следует использовать сочет</w:t>
      </w:r>
      <w:r w:rsidR="000A55A5" w:rsidRPr="0007362B">
        <w:t>а</w:t>
      </w:r>
      <w:r w:rsidR="000A55A5" w:rsidRPr="0007362B">
        <w:t>ние клавиш Alt </w:t>
      </w:r>
      <w:r w:rsidRPr="0007362B">
        <w:t>+</w:t>
      </w:r>
      <w:r w:rsidR="000A55A5" w:rsidRPr="0007362B">
        <w:t> Ctrl + </w:t>
      </w:r>
      <w:r w:rsidRPr="0007362B">
        <w:t>- (минус на цифровой клавиатуре).</w:t>
      </w:r>
    </w:p>
    <w:p w:rsidR="00BA6333" w:rsidRPr="0007362B" w:rsidRDefault="00BA6333" w:rsidP="0007362B">
      <w:pPr>
        <w:pStyle w:val="a9"/>
      </w:pPr>
    </w:p>
    <w:p w:rsidR="00294C1A" w:rsidRPr="0007362B" w:rsidRDefault="00294C1A" w:rsidP="0007362B">
      <w:pPr>
        <w:pStyle w:val="a9"/>
      </w:pPr>
    </w:p>
    <w:p w:rsidR="00616F63" w:rsidRPr="00A0693C" w:rsidRDefault="00616F63" w:rsidP="00616F6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D720FD" w:rsidRDefault="00D720FD" w:rsidP="001207BA">
      <w:pPr>
        <w:pStyle w:val="a9"/>
      </w:pPr>
    </w:p>
    <w:p w:rsidR="001278F4" w:rsidRDefault="001278F4" w:rsidP="001207BA">
      <w:pPr>
        <w:pStyle w:val="a9"/>
      </w:pPr>
    </w:p>
    <w:p w:rsidR="008B149E" w:rsidRDefault="008B149E" w:rsidP="00377CCC">
      <w:pPr>
        <w:pStyle w:val="a9"/>
      </w:pPr>
    </w:p>
    <w:p w:rsidR="00377CCC" w:rsidRDefault="00377CCC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40CCB" w:rsidRDefault="00226E0C" w:rsidP="00A35B49">
      <w:pPr>
        <w:pStyle w:val="a8"/>
        <w:jc w:val="right"/>
        <w:rPr>
          <w:rFonts w:eastAsia="SimSun"/>
          <w:lang w:eastAsia="zh-CN" w:bidi="hi-IN"/>
        </w:rPr>
      </w:pPr>
      <w:bookmarkStart w:id="74" w:name="_Toc393392802"/>
      <w:bookmarkStart w:id="75" w:name="_Toc372291745"/>
      <w:r w:rsidRPr="00226E0C">
        <w:rPr>
          <w:rStyle w:val="18"/>
          <w:rFonts w:eastAsia="SimSun"/>
          <w:b/>
        </w:rPr>
        <w:lastRenderedPageBreak/>
        <w:t>ПРИЛОЖЕНИЕ 1</w:t>
      </w:r>
      <w:bookmarkEnd w:id="74"/>
    </w:p>
    <w:p w:rsidR="004F2519" w:rsidRPr="004F2519" w:rsidRDefault="004F2519" w:rsidP="00540CCB">
      <w:pPr>
        <w:pStyle w:val="a8"/>
        <w:jc w:val="center"/>
        <w:rPr>
          <w:rFonts w:eastAsia="SimSun"/>
          <w:lang w:eastAsia="zh-CN" w:bidi="hi-IN"/>
        </w:rPr>
      </w:pPr>
      <w:r w:rsidRPr="004F2519">
        <w:rPr>
          <w:rFonts w:eastAsia="SimSun"/>
          <w:lang w:eastAsia="zh-CN" w:bidi="hi-IN"/>
        </w:rPr>
        <w:t>Образец</w:t>
      </w:r>
      <w:r w:rsidR="00603764">
        <w:rPr>
          <w:rFonts w:eastAsia="SimSun"/>
          <w:lang w:eastAsia="zh-CN" w:bidi="hi-IN"/>
        </w:rPr>
        <w:t xml:space="preserve"> </w:t>
      </w:r>
      <w:r w:rsidRPr="004F2519">
        <w:rPr>
          <w:rFonts w:eastAsia="SimSun"/>
          <w:lang w:eastAsia="zh-CN" w:bidi="hi-IN"/>
        </w:rPr>
        <w:t>титульного</w:t>
      </w:r>
      <w:r w:rsidR="00603764">
        <w:rPr>
          <w:rFonts w:eastAsia="SimSun"/>
          <w:lang w:eastAsia="zh-CN" w:bidi="hi-IN"/>
        </w:rPr>
        <w:t xml:space="preserve"> </w:t>
      </w:r>
      <w:r w:rsidRPr="004F2519">
        <w:rPr>
          <w:rFonts w:eastAsia="SimSun"/>
          <w:lang w:eastAsia="zh-CN" w:bidi="hi-IN"/>
        </w:rPr>
        <w:t>листа</w:t>
      </w:r>
      <w:r w:rsidR="00603764">
        <w:rPr>
          <w:rFonts w:eastAsia="SimSun"/>
          <w:lang w:eastAsia="zh-CN" w:bidi="hi-IN"/>
        </w:rPr>
        <w:t xml:space="preserve"> </w:t>
      </w:r>
      <w:r w:rsidRPr="004F2519">
        <w:rPr>
          <w:rFonts w:eastAsia="SimSun"/>
          <w:lang w:eastAsia="zh-CN" w:bidi="hi-IN"/>
        </w:rPr>
        <w:t>реферата</w:t>
      </w:r>
      <w:bookmarkEnd w:id="75"/>
    </w:p>
    <w:p w:rsidR="004F2519" w:rsidRPr="00514D8B" w:rsidRDefault="004F2519" w:rsidP="00514D8B">
      <w:pPr>
        <w:widowControl w:val="0"/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:rsidR="00D66C27" w:rsidRPr="00514D8B" w:rsidRDefault="00D66C27" w:rsidP="00514D8B">
      <w:pPr>
        <w:spacing w:after="0"/>
        <w:ind w:hanging="284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bookmarkStart w:id="76" w:name="_Toc372291746"/>
      <w:r w:rsidRPr="00514D8B">
        <w:rPr>
          <w:rFonts w:ascii="Times New Roman" w:hAnsi="Times New Roman" w:cs="Times New Roman"/>
          <w:spacing w:val="-10"/>
          <w:sz w:val="28"/>
          <w:szCs w:val="28"/>
        </w:rPr>
        <w:t>МИНИСТЕРСТВО СЕЛЬСКОГО ХОЗЯЙСТВА РОССИЙСКОЙ ФЕДЕРАЦИИ</w:t>
      </w:r>
    </w:p>
    <w:p w:rsidR="00D66C27" w:rsidRPr="00514D8B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ФГБОУ ВПО «Кубанский государственный аграрный университет»</w:t>
      </w: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6C27" w:rsidRPr="00514D8B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ФАКУЛЬТЕТ ПЕРЕРАБАТЫВАЮЩИХ ТЕХНОЛОГИЙ</w:t>
      </w:r>
    </w:p>
    <w:p w:rsidR="00D66C27" w:rsidRPr="00514D8B" w:rsidRDefault="00514D8B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D66C27" w:rsidRPr="00514D8B">
        <w:rPr>
          <w:rFonts w:ascii="Times New Roman" w:hAnsi="Times New Roman" w:cs="Times New Roman"/>
          <w:sz w:val="28"/>
          <w:szCs w:val="28"/>
        </w:rPr>
        <w:t>технологии хранения и переработки животноводческой продукции</w:t>
      </w:r>
    </w:p>
    <w:p w:rsidR="00D66C27" w:rsidRPr="00514D8B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6C27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6C27" w:rsidRPr="00514D8B" w:rsidRDefault="00D66C27" w:rsidP="00514D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C27" w:rsidRPr="00514D8B" w:rsidRDefault="00514D8B" w:rsidP="00514D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D66C27" w:rsidRPr="00514D8B" w:rsidRDefault="00D66C27" w:rsidP="00514D8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C27" w:rsidRPr="00514D8B" w:rsidRDefault="00D66C27" w:rsidP="00514D8B">
      <w:pPr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на тему: «</w:t>
      </w:r>
      <w:r w:rsidR="009A1B38">
        <w:rPr>
          <w:rFonts w:ascii="Times New Roman" w:hAnsi="Times New Roman" w:cs="Times New Roman"/>
          <w:sz w:val="28"/>
          <w:szCs w:val="28"/>
        </w:rPr>
        <w:t>Название</w:t>
      </w:r>
      <w:r w:rsidRPr="00514D8B">
        <w:rPr>
          <w:rFonts w:ascii="Times New Roman" w:hAnsi="Times New Roman" w:cs="Times New Roman"/>
          <w:sz w:val="28"/>
          <w:szCs w:val="28"/>
        </w:rPr>
        <w:t>»</w:t>
      </w:r>
    </w:p>
    <w:p w:rsidR="00D66C27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6C27" w:rsidRDefault="00514D8B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 студент (а) гр. ПТ.....</w:t>
      </w:r>
    </w:p>
    <w:p w:rsidR="00514D8B" w:rsidRDefault="00514D8B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</w:p>
    <w:p w:rsidR="00514D8B" w:rsidRDefault="00514D8B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 (а)</w:t>
      </w:r>
    </w:p>
    <w:p w:rsidR="009A1B38" w:rsidRDefault="009A1B38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степень, звание Ф.И.О.</w:t>
      </w:r>
    </w:p>
    <w:p w:rsidR="00514D8B" w:rsidRPr="00514D8B" w:rsidRDefault="00514D8B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472" w:rsidRDefault="00CE6472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472" w:rsidRDefault="00CE6472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472" w:rsidRDefault="00CE6472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6C27" w:rsidRPr="00514D8B" w:rsidRDefault="00D66C27" w:rsidP="00514D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Краснодар 20</w:t>
      </w:r>
      <w:r w:rsidR="00514D8B">
        <w:rPr>
          <w:rFonts w:ascii="Times New Roman" w:hAnsi="Times New Roman" w:cs="Times New Roman"/>
          <w:sz w:val="28"/>
          <w:szCs w:val="28"/>
        </w:rPr>
        <w:t>....</w:t>
      </w:r>
    </w:p>
    <w:p w:rsidR="00540CCB" w:rsidRDefault="00D66C27" w:rsidP="00F74F08">
      <w:pPr>
        <w:pStyle w:val="a8"/>
        <w:jc w:val="right"/>
        <w:rPr>
          <w:rFonts w:eastAsia="SimSun"/>
          <w:lang w:eastAsia="zh-CN" w:bidi="hi-IN"/>
        </w:rPr>
      </w:pPr>
      <w:r>
        <w:rPr>
          <w:rFonts w:eastAsia="SimSun"/>
          <w:lang w:eastAsia="zh-CN" w:bidi="hi-IN"/>
        </w:rPr>
        <w:br w:type="column"/>
      </w:r>
      <w:bookmarkStart w:id="77" w:name="_Toc393392803"/>
      <w:r w:rsidR="00226E0C" w:rsidRPr="00226E0C">
        <w:rPr>
          <w:rStyle w:val="18"/>
          <w:rFonts w:eastAsia="SimSun"/>
          <w:b/>
        </w:rPr>
        <w:lastRenderedPageBreak/>
        <w:t>ПРИЛОЖЕНИЕ 2</w:t>
      </w:r>
      <w:bookmarkEnd w:id="77"/>
    </w:p>
    <w:p w:rsidR="004F2519" w:rsidRPr="004F2519" w:rsidRDefault="004F2519" w:rsidP="00540CCB">
      <w:pPr>
        <w:pStyle w:val="a8"/>
        <w:jc w:val="center"/>
        <w:rPr>
          <w:rFonts w:eastAsia="SimSun"/>
          <w:lang w:eastAsia="zh-CN" w:bidi="hi-IN"/>
        </w:rPr>
      </w:pPr>
      <w:r w:rsidRPr="004F2519">
        <w:rPr>
          <w:rFonts w:eastAsia="SimSun"/>
          <w:lang w:eastAsia="zh-CN" w:bidi="hi-IN"/>
        </w:rPr>
        <w:t>Образецтитульноголиста</w:t>
      </w:r>
      <w:bookmarkEnd w:id="76"/>
      <w:r w:rsidR="009A1B38">
        <w:rPr>
          <w:rFonts w:eastAsia="SimSun"/>
          <w:lang w:eastAsia="zh-CN" w:bidi="hi-IN"/>
        </w:rPr>
        <w:t>доклада</w:t>
      </w:r>
    </w:p>
    <w:p w:rsidR="004F2519" w:rsidRPr="004F2519" w:rsidRDefault="004F2519" w:rsidP="004F251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</w:p>
    <w:p w:rsidR="004F2519" w:rsidRPr="004F2519" w:rsidRDefault="004F2519" w:rsidP="004F251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</w:p>
    <w:p w:rsidR="009A1B38" w:rsidRPr="00514D8B" w:rsidRDefault="009A1B38" w:rsidP="009A1B38">
      <w:pPr>
        <w:spacing w:after="0"/>
        <w:ind w:hanging="284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bookmarkStart w:id="78" w:name="_Toc372291747"/>
      <w:r w:rsidRPr="00514D8B">
        <w:rPr>
          <w:rFonts w:ascii="Times New Roman" w:hAnsi="Times New Roman" w:cs="Times New Roman"/>
          <w:spacing w:val="-10"/>
          <w:sz w:val="28"/>
          <w:szCs w:val="28"/>
        </w:rPr>
        <w:t>МИНИСТЕРСТВО СЕЛЬСКОГО ХОЗЯЙСТВА РОССИЙСКОЙ ФЕДЕРАЦИИ</w:t>
      </w: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ФГБОУ ВПО «Кубанский государственный аграрный университет»</w:t>
      </w: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ФАКУЛЬТЕТ ПЕРЕРАБАТЫВАЮЩИХ ТЕХНОЛОГИЙ</w:t>
      </w: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514D8B">
        <w:rPr>
          <w:rFonts w:ascii="Times New Roman" w:hAnsi="Times New Roman" w:cs="Times New Roman"/>
          <w:sz w:val="28"/>
          <w:szCs w:val="28"/>
        </w:rPr>
        <w:t>технологии хранения и переработки животноводческой продукции</w:t>
      </w: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9A1B38" w:rsidRPr="00514D8B" w:rsidRDefault="009A1B38" w:rsidP="009A1B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B38" w:rsidRPr="00514D8B" w:rsidRDefault="009A1B38" w:rsidP="009A1B38">
      <w:pPr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на тему: «</w:t>
      </w:r>
      <w:r>
        <w:rPr>
          <w:rFonts w:ascii="Times New Roman" w:hAnsi="Times New Roman" w:cs="Times New Roman"/>
          <w:sz w:val="28"/>
          <w:szCs w:val="28"/>
        </w:rPr>
        <w:t>Название</w:t>
      </w:r>
      <w:r w:rsidRPr="00514D8B">
        <w:rPr>
          <w:rFonts w:ascii="Times New Roman" w:hAnsi="Times New Roman" w:cs="Times New Roman"/>
          <w:sz w:val="28"/>
          <w:szCs w:val="28"/>
        </w:rPr>
        <w:t>»</w:t>
      </w: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Default="009A1B38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 студент (а) гр. ПТ.....</w:t>
      </w:r>
    </w:p>
    <w:p w:rsidR="009A1B38" w:rsidRDefault="009A1B38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</w:p>
    <w:p w:rsidR="009A1B38" w:rsidRDefault="009A1B38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 (а)</w:t>
      </w:r>
    </w:p>
    <w:p w:rsidR="009A1B38" w:rsidRDefault="009A1B38" w:rsidP="009A1B38">
      <w:pPr>
        <w:spacing w:after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степень, звание Ф.И.О.</w:t>
      </w:r>
    </w:p>
    <w:p w:rsidR="009A1B38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472" w:rsidRDefault="00CE6472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472" w:rsidRPr="00514D8B" w:rsidRDefault="00CE6472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1B38" w:rsidRPr="00514D8B" w:rsidRDefault="009A1B38" w:rsidP="009A1B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8B">
        <w:rPr>
          <w:rFonts w:ascii="Times New Roman" w:hAnsi="Times New Roman" w:cs="Times New Roman"/>
          <w:sz w:val="28"/>
          <w:szCs w:val="28"/>
        </w:rPr>
        <w:t>Краснодар 20</w:t>
      </w:r>
      <w:r>
        <w:rPr>
          <w:rFonts w:ascii="Times New Roman" w:hAnsi="Times New Roman" w:cs="Times New Roman"/>
          <w:sz w:val="28"/>
          <w:szCs w:val="28"/>
        </w:rPr>
        <w:t>....</w:t>
      </w:r>
    </w:p>
    <w:p w:rsidR="00DA0AE9" w:rsidRDefault="009A1B38" w:rsidP="00226E0C">
      <w:pPr>
        <w:pStyle w:val="17"/>
        <w:jc w:val="right"/>
        <w:rPr>
          <w:rFonts w:eastAsia="SimSun"/>
          <w:lang w:bidi="hi-IN"/>
        </w:rPr>
      </w:pPr>
      <w:r>
        <w:rPr>
          <w:rFonts w:eastAsia="SimSun"/>
          <w:lang w:bidi="hi-IN"/>
        </w:rPr>
        <w:br w:type="column"/>
      </w:r>
      <w:bookmarkStart w:id="79" w:name="_Toc393392804"/>
      <w:bookmarkStart w:id="80" w:name="_Toc372291748"/>
      <w:bookmarkEnd w:id="78"/>
      <w:r w:rsidR="00226E0C">
        <w:rPr>
          <w:rFonts w:eastAsia="SimSun"/>
          <w:lang w:bidi="hi-IN"/>
        </w:rPr>
        <w:lastRenderedPageBreak/>
        <w:t>ПРИЛОЖЕНИЕ 3</w:t>
      </w:r>
      <w:bookmarkEnd w:id="79"/>
    </w:p>
    <w:p w:rsidR="00DA0AE9" w:rsidRDefault="00DA0AE9" w:rsidP="00540CCB">
      <w:pPr>
        <w:pStyle w:val="a8"/>
        <w:jc w:val="center"/>
        <w:rPr>
          <w:rFonts w:eastAsia="SimSun"/>
          <w:lang w:eastAsia="zh-CN" w:bidi="hi-IN"/>
        </w:rPr>
      </w:pPr>
      <w:r>
        <w:rPr>
          <w:rFonts w:eastAsia="SimSun"/>
          <w:lang w:eastAsia="zh-CN" w:bidi="hi-IN"/>
        </w:rPr>
        <w:t>Образец оформления таблицы и рисунков</w:t>
      </w:r>
    </w:p>
    <w:p w:rsidR="00DA0AE9" w:rsidRDefault="00DA0AE9" w:rsidP="00DA0AE9">
      <w:pPr>
        <w:pStyle w:val="a9"/>
        <w:ind w:firstLine="0"/>
        <w:rPr>
          <w:lang w:eastAsia="zh-CN" w:bidi="hi-IN"/>
        </w:rPr>
      </w:pPr>
      <w:r>
        <w:rPr>
          <w:lang w:eastAsia="zh-CN" w:bidi="hi-IN"/>
        </w:rPr>
        <w:t xml:space="preserve">Таблица 1 – </w:t>
      </w:r>
      <w:r w:rsidR="00EA1A27">
        <w:rPr>
          <w:lang w:eastAsia="zh-CN" w:bidi="hi-IN"/>
        </w:rPr>
        <w:t>Функционально-технологические показатели мяса</w:t>
      </w:r>
    </w:p>
    <w:tbl>
      <w:tblPr>
        <w:tblStyle w:val="af8"/>
        <w:tblW w:w="0" w:type="auto"/>
        <w:tblInd w:w="108" w:type="dxa"/>
        <w:tblLook w:val="04A0"/>
      </w:tblPr>
      <w:tblGrid>
        <w:gridCol w:w="993"/>
        <w:gridCol w:w="2693"/>
        <w:gridCol w:w="2118"/>
        <w:gridCol w:w="1971"/>
        <w:gridCol w:w="1864"/>
      </w:tblGrid>
      <w:tr w:rsidR="00DA0AE9" w:rsidTr="00344119">
        <w:tc>
          <w:tcPr>
            <w:tcW w:w="993" w:type="dxa"/>
          </w:tcPr>
          <w:p w:rsidR="00DA0AE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  <w:r>
              <w:rPr>
                <w:lang w:eastAsia="zh-CN" w:bidi="hi-IN"/>
              </w:rPr>
              <w:t>№ п/п</w:t>
            </w:r>
          </w:p>
        </w:tc>
        <w:tc>
          <w:tcPr>
            <w:tcW w:w="2693" w:type="dxa"/>
            <w:vAlign w:val="center"/>
          </w:tcPr>
          <w:p w:rsidR="00DA0AE9" w:rsidRDefault="00EA1A27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ВСС</w:t>
            </w:r>
          </w:p>
        </w:tc>
        <w:tc>
          <w:tcPr>
            <w:tcW w:w="2118" w:type="dxa"/>
            <w:vAlign w:val="center"/>
          </w:tcPr>
          <w:p w:rsidR="00DA0AE9" w:rsidRDefault="00EA1A27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ВУС</w:t>
            </w:r>
          </w:p>
        </w:tc>
        <w:tc>
          <w:tcPr>
            <w:tcW w:w="1971" w:type="dxa"/>
            <w:vAlign w:val="center"/>
          </w:tcPr>
          <w:p w:rsidR="00DA0AE9" w:rsidRDefault="00EA1A27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Липкость</w:t>
            </w:r>
          </w:p>
        </w:tc>
        <w:tc>
          <w:tcPr>
            <w:tcW w:w="1864" w:type="dxa"/>
            <w:vAlign w:val="center"/>
          </w:tcPr>
          <w:p w:rsidR="00DA0AE9" w:rsidRDefault="00EA1A27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рН</w:t>
            </w:r>
          </w:p>
        </w:tc>
      </w:tr>
      <w:tr w:rsidR="00DA0AE9" w:rsidTr="00344119">
        <w:trPr>
          <w:trHeight w:val="70"/>
        </w:trPr>
        <w:tc>
          <w:tcPr>
            <w:tcW w:w="993" w:type="dxa"/>
            <w:vAlign w:val="center"/>
          </w:tcPr>
          <w:p w:rsidR="00DA0AE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1</w:t>
            </w:r>
          </w:p>
        </w:tc>
        <w:tc>
          <w:tcPr>
            <w:tcW w:w="2693" w:type="dxa"/>
            <w:vAlign w:val="center"/>
          </w:tcPr>
          <w:p w:rsidR="00DA0AE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2</w:t>
            </w:r>
          </w:p>
        </w:tc>
        <w:tc>
          <w:tcPr>
            <w:tcW w:w="2118" w:type="dxa"/>
            <w:vAlign w:val="center"/>
          </w:tcPr>
          <w:p w:rsidR="00DA0AE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3</w:t>
            </w:r>
          </w:p>
        </w:tc>
        <w:tc>
          <w:tcPr>
            <w:tcW w:w="1971" w:type="dxa"/>
            <w:vAlign w:val="center"/>
          </w:tcPr>
          <w:p w:rsidR="00DA0AE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4</w:t>
            </w:r>
          </w:p>
        </w:tc>
        <w:tc>
          <w:tcPr>
            <w:tcW w:w="1864" w:type="dxa"/>
            <w:vAlign w:val="center"/>
          </w:tcPr>
          <w:p w:rsidR="00DA0AE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5</w:t>
            </w:r>
          </w:p>
        </w:tc>
      </w:tr>
      <w:tr w:rsidR="00DA0AE9" w:rsidTr="00344119">
        <w:tc>
          <w:tcPr>
            <w:tcW w:w="993" w:type="dxa"/>
          </w:tcPr>
          <w:p w:rsidR="00DA0AE9" w:rsidRDefault="00DA0AE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2693" w:type="dxa"/>
          </w:tcPr>
          <w:p w:rsidR="00DA0AE9" w:rsidRDefault="00DA0AE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2118" w:type="dxa"/>
          </w:tcPr>
          <w:p w:rsidR="00DA0AE9" w:rsidRDefault="00DA0AE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1971" w:type="dxa"/>
          </w:tcPr>
          <w:p w:rsidR="00DA0AE9" w:rsidRDefault="00DA0AE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1864" w:type="dxa"/>
          </w:tcPr>
          <w:p w:rsidR="00DA0AE9" w:rsidRDefault="00DA0AE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</w:tr>
    </w:tbl>
    <w:p w:rsidR="00344119" w:rsidRDefault="00344119" w:rsidP="00344119">
      <w:pPr>
        <w:spacing w:before="120" w:after="0"/>
      </w:pPr>
    </w:p>
    <w:p w:rsidR="00344119" w:rsidRPr="00344119" w:rsidRDefault="00344119" w:rsidP="0034411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4119">
        <w:rPr>
          <w:rFonts w:ascii="Times New Roman" w:hAnsi="Times New Roman" w:cs="Times New Roman"/>
          <w:sz w:val="28"/>
          <w:szCs w:val="28"/>
        </w:rPr>
        <w:t>Продолжение таблицы 1</w:t>
      </w:r>
    </w:p>
    <w:tbl>
      <w:tblPr>
        <w:tblStyle w:val="af8"/>
        <w:tblW w:w="0" w:type="auto"/>
        <w:tblInd w:w="108" w:type="dxa"/>
        <w:tblLook w:val="04A0"/>
      </w:tblPr>
      <w:tblGrid>
        <w:gridCol w:w="993"/>
        <w:gridCol w:w="2693"/>
        <w:gridCol w:w="2118"/>
        <w:gridCol w:w="1971"/>
        <w:gridCol w:w="1864"/>
      </w:tblGrid>
      <w:tr w:rsidR="00344119" w:rsidTr="00344119">
        <w:tc>
          <w:tcPr>
            <w:tcW w:w="993" w:type="dxa"/>
            <w:vAlign w:val="center"/>
          </w:tcPr>
          <w:p w:rsidR="0034411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1</w:t>
            </w:r>
          </w:p>
        </w:tc>
        <w:tc>
          <w:tcPr>
            <w:tcW w:w="2693" w:type="dxa"/>
            <w:vAlign w:val="center"/>
          </w:tcPr>
          <w:p w:rsidR="0034411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2</w:t>
            </w:r>
          </w:p>
        </w:tc>
        <w:tc>
          <w:tcPr>
            <w:tcW w:w="2118" w:type="dxa"/>
            <w:vAlign w:val="center"/>
          </w:tcPr>
          <w:p w:rsidR="0034411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3</w:t>
            </w:r>
          </w:p>
        </w:tc>
        <w:tc>
          <w:tcPr>
            <w:tcW w:w="1971" w:type="dxa"/>
            <w:vAlign w:val="center"/>
          </w:tcPr>
          <w:p w:rsidR="0034411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4</w:t>
            </w:r>
          </w:p>
        </w:tc>
        <w:tc>
          <w:tcPr>
            <w:tcW w:w="1864" w:type="dxa"/>
            <w:vAlign w:val="center"/>
          </w:tcPr>
          <w:p w:rsidR="00344119" w:rsidRDefault="00344119" w:rsidP="00344119">
            <w:pPr>
              <w:pStyle w:val="a9"/>
              <w:ind w:firstLine="0"/>
              <w:jc w:val="center"/>
              <w:rPr>
                <w:lang w:eastAsia="zh-CN" w:bidi="hi-IN"/>
              </w:rPr>
            </w:pPr>
            <w:r>
              <w:rPr>
                <w:lang w:eastAsia="zh-CN" w:bidi="hi-IN"/>
              </w:rPr>
              <w:t>5</w:t>
            </w:r>
          </w:p>
        </w:tc>
      </w:tr>
      <w:tr w:rsidR="00344119" w:rsidTr="00344119">
        <w:tc>
          <w:tcPr>
            <w:tcW w:w="993" w:type="dxa"/>
          </w:tcPr>
          <w:p w:rsidR="0034411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2693" w:type="dxa"/>
          </w:tcPr>
          <w:p w:rsidR="0034411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2118" w:type="dxa"/>
          </w:tcPr>
          <w:p w:rsidR="0034411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1971" w:type="dxa"/>
          </w:tcPr>
          <w:p w:rsidR="0034411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  <w:tc>
          <w:tcPr>
            <w:tcW w:w="1864" w:type="dxa"/>
          </w:tcPr>
          <w:p w:rsidR="00344119" w:rsidRDefault="00344119" w:rsidP="00DA0AE9">
            <w:pPr>
              <w:pStyle w:val="a9"/>
              <w:ind w:firstLine="0"/>
              <w:rPr>
                <w:lang w:eastAsia="zh-CN" w:bidi="hi-IN"/>
              </w:rPr>
            </w:pPr>
          </w:p>
        </w:tc>
      </w:tr>
    </w:tbl>
    <w:p w:rsidR="00DA0AE9" w:rsidRDefault="00DA0AE9" w:rsidP="00344119">
      <w:pPr>
        <w:pStyle w:val="a9"/>
        <w:spacing w:before="120"/>
        <w:ind w:firstLine="0"/>
        <w:rPr>
          <w:lang w:eastAsia="zh-CN" w:bidi="hi-IN"/>
        </w:rPr>
      </w:pPr>
    </w:p>
    <w:p w:rsidR="00DA0AE9" w:rsidRDefault="00DA0AE9" w:rsidP="00DA0AE9">
      <w:pPr>
        <w:pStyle w:val="a9"/>
        <w:ind w:firstLine="0"/>
        <w:rPr>
          <w:lang w:eastAsia="zh-CN" w:bidi="hi-IN"/>
        </w:rPr>
      </w:pPr>
    </w:p>
    <w:p w:rsidR="00344119" w:rsidRDefault="00344119" w:rsidP="00DA0AE9">
      <w:pPr>
        <w:pStyle w:val="a9"/>
        <w:ind w:firstLine="0"/>
        <w:rPr>
          <w:lang w:eastAsia="zh-CN" w:bidi="hi-IN"/>
        </w:rPr>
      </w:pPr>
    </w:p>
    <w:p w:rsidR="00344119" w:rsidRDefault="00344119" w:rsidP="00344119">
      <w:pPr>
        <w:pStyle w:val="a9"/>
        <w:ind w:firstLine="0"/>
        <w:jc w:val="center"/>
        <w:rPr>
          <w:lang w:eastAsia="zh-CN" w:bidi="hi-IN"/>
        </w:rPr>
      </w:pPr>
      <w:r>
        <w:rPr>
          <w:noProof/>
          <w:lang w:eastAsia="ru-RU"/>
        </w:rPr>
        <w:drawing>
          <wp:inline distT="0" distB="0" distL="0" distR="0">
            <wp:extent cx="4124325" cy="2643443"/>
            <wp:effectExtent l="19050" t="0" r="9525" b="0"/>
            <wp:docPr id="1" name="Рисунок 1" descr="C:\Users\Антон\Desktop\С.В\текст картинки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С.В\текст картинки\1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643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119" w:rsidRPr="00DA0AE9" w:rsidRDefault="00344119" w:rsidP="00344119">
      <w:pPr>
        <w:pStyle w:val="a9"/>
        <w:rPr>
          <w:lang w:eastAsia="zh-CN" w:bidi="hi-IN"/>
        </w:rPr>
      </w:pPr>
      <w:r>
        <w:rPr>
          <w:lang w:eastAsia="zh-CN" w:bidi="hi-IN"/>
        </w:rPr>
        <w:t xml:space="preserve">Рисунок 1 – </w:t>
      </w:r>
      <w:r w:rsidR="002407DF">
        <w:rPr>
          <w:lang w:eastAsia="zh-CN" w:bidi="hi-IN"/>
        </w:rPr>
        <w:t xml:space="preserve">Производство колбасной продукции в России </w:t>
      </w:r>
    </w:p>
    <w:p w:rsidR="00540CCB" w:rsidRDefault="00DA0AE9" w:rsidP="009A1B38">
      <w:pPr>
        <w:pStyle w:val="a8"/>
        <w:jc w:val="right"/>
        <w:rPr>
          <w:rFonts w:eastAsia="SimSun"/>
          <w:lang w:eastAsia="zh-CN" w:bidi="hi-IN"/>
        </w:rPr>
      </w:pPr>
      <w:r>
        <w:rPr>
          <w:rFonts w:eastAsia="SimSun"/>
          <w:lang w:eastAsia="zh-CN" w:bidi="hi-IN"/>
        </w:rPr>
        <w:br w:type="column"/>
      </w:r>
      <w:bookmarkStart w:id="81" w:name="_Toc393392805"/>
      <w:r w:rsidR="00226E0C" w:rsidRPr="00226E0C">
        <w:rPr>
          <w:rStyle w:val="18"/>
          <w:rFonts w:eastAsia="SimSun"/>
          <w:b/>
        </w:rPr>
        <w:lastRenderedPageBreak/>
        <w:t>ПРИЛОЖЕНИЕ 4</w:t>
      </w:r>
      <w:bookmarkEnd w:id="81"/>
    </w:p>
    <w:p w:rsidR="001A7AC5" w:rsidRPr="004F2519" w:rsidRDefault="001A7AC5" w:rsidP="00540CCB">
      <w:pPr>
        <w:pStyle w:val="a8"/>
        <w:jc w:val="center"/>
        <w:rPr>
          <w:rFonts w:eastAsia="SimSun"/>
          <w:lang w:eastAsia="zh-CN" w:bidi="hi-IN"/>
        </w:rPr>
      </w:pPr>
      <w:r w:rsidRPr="004F2519">
        <w:rPr>
          <w:rFonts w:eastAsia="SimSun"/>
          <w:lang w:eastAsia="zh-CN" w:bidi="hi-IN"/>
        </w:rPr>
        <w:t>Образец</w:t>
      </w:r>
      <w:r>
        <w:rPr>
          <w:rFonts w:eastAsia="SimSun"/>
          <w:lang w:eastAsia="zh-CN" w:bidi="hi-IN"/>
        </w:rPr>
        <w:t xml:space="preserve"> оформления библиографическогоописания</w:t>
      </w:r>
      <w:r w:rsidRPr="00042181">
        <w:rPr>
          <w:rFonts w:eastAsia="SimSun"/>
          <w:lang w:eastAsia="zh-CN" w:bidi="hi-IN"/>
        </w:rPr>
        <w:t xml:space="preserve"> испол</w:t>
      </w:r>
      <w:r w:rsidRPr="00042181">
        <w:rPr>
          <w:rFonts w:eastAsia="SimSun"/>
          <w:lang w:eastAsia="zh-CN" w:bidi="hi-IN"/>
        </w:rPr>
        <w:t>ь</w:t>
      </w:r>
      <w:r w:rsidRPr="00042181">
        <w:rPr>
          <w:rFonts w:eastAsia="SimSun"/>
          <w:lang w:eastAsia="zh-CN" w:bidi="hi-IN"/>
        </w:rPr>
        <w:t>зованных источников</w:t>
      </w:r>
      <w:bookmarkEnd w:id="80"/>
    </w:p>
    <w:p w:rsidR="001A7AC5" w:rsidRPr="00540CCB" w:rsidRDefault="009A1B38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1. Однотомное издание с одним автором:</w:t>
      </w:r>
    </w:p>
    <w:p w:rsidR="009A1B38" w:rsidRPr="009A1B38" w:rsidRDefault="009A1B38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Семенов, В. В. Философия: итог тысячелетий. Философская психология / В. В. Семенов. — </w:t>
      </w:r>
      <w:r w:rsidR="00B94C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Пущино: ПНЦ РАН, 2000. - 64</w:t>
      </w: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с.</w:t>
      </w:r>
    </w:p>
    <w:p w:rsidR="00140CDE" w:rsidRPr="00540CCB" w:rsidRDefault="009A1B38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2. Однотомное издание с двумя авторами:</w:t>
      </w:r>
    </w:p>
    <w:p w:rsidR="009A1B38" w:rsidRPr="00155100" w:rsidRDefault="009A1B38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Перроун, П. Д. Создание корпоративных систем на базе Java 2 ЕnterpriseЕdition : рук.разработчика : [пер. с англ.] / Поль Дж. Перроун, Венката С. Р. «Кришна». — Москва: Вильямс, 2001. — 1179 с. </w:t>
      </w:r>
    </w:p>
    <w:p w:rsidR="009A1B38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3. Однотомное издание с тремя авторами:</w:t>
      </w:r>
    </w:p>
    <w:p w:rsidR="009A1B38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Агафонова, Н. Н. Гражданское право: учеб.пособие для вузов / Н. Н. Агафонова, Т. В. Богачева, Л. И. Глушкова; под. общ. ред. А. Г. Калпина. — 2-е изд., перераб. и доп. — Москва: Юрист, 2002. — 542 с.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4. Однотомное издание (более трех авторов):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История России: учеб.пособие для студ. всех специальностей / В. Н. Быков [и др.]; отв. ред. В. Н. Сухов.- Санкт-Петербург: СПбЛТА, 2001.-231с.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5. Многотомное издание: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Казьмин, В. Д. Справочник домашнего врача. В 3 ч. Ч. 2. Детские болезни/ В. Д. Казьмин. — Москва: АСТ :Астрель, 2002. - 503с.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6. Законодательные материалы: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Российская Федерация. Законы. Семейный кодекс Российской Федерации: [федер. закон: принят Гос.Думой 8 дек. 1995 г.: по состоянию на 3 янв. 2001 г.]. — Санкт-Петербург: Стаун-кантри, 2001. — 94, [1] с.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7. Статья из журнала: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Казаков, Н. А. Запоздалое признание : повесть / Николай Казаков // На боевом посту. - 2000. - № 9. - С. 64-76</w:t>
      </w:r>
      <w:r w:rsidR="00B94C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8. Статья из сборника статей: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lastRenderedPageBreak/>
        <w:t>Двинянинова, Г. С. Комплимент: Коммуникативный статус или стратегия в дискурсе / Г. С. Двинянинова // Социальная власть языка: сб. науч. тр. — Воронеж, 2001. — С. 101—106.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9. Стандарты:</w:t>
      </w:r>
    </w:p>
    <w:p w:rsidR="000B3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ГОСТ Р 51771—2001. Аппаратура радиоэлектронная бытовая. Входные и выходные параметры и типы соединений. Технические требования. — Введ. 2002—01—01. — Москва: Госстандарт России: Изд-во стандартов, 2001. - 27 с.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55100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Аппаратура радиоэлектронная бытовая. Входные и выходные параметры и типы соединений. Технические требования: ГОСТ Р 51771—2001. — Введ. 2002—01—01. — Москва: Госстандарт России: Изд-во стандартов, 2001. - 27 с.</w:t>
      </w:r>
    </w:p>
    <w:p w:rsidR="00155100" w:rsidRPr="00540CCB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 xml:space="preserve">10. </w:t>
      </w:r>
      <w:r w:rsidR="000B3CCB"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Диссертации:</w:t>
      </w:r>
    </w:p>
    <w:p w:rsidR="000B3CCB" w:rsidRP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Вишняков, И. В. Модели и методы оценки коммерческих банков в условиях неопределенности: дис. ... канд. экон. наук: 08.00.13: защищена 12.02.02: утв. 24.06.02 / Вишняков Илья Владимирович. — Москва, 2002. - 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br/>
      </w: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234 с.</w:t>
      </w:r>
    </w:p>
    <w:p w:rsidR="000B3CCB" w:rsidRPr="00540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11. Авторефераты диссертаций:</w:t>
      </w:r>
    </w:p>
    <w:p w:rsidR="000B3CCB" w:rsidRP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Вишняков, И. В. Модели и методы оценки коммерческих банков в условиях неопределенности: автореф. дис. … канд. экон. наук: 08.00.13 /Вишняков Илья Владимирович. – Москва, 2002.-26с.</w:t>
      </w:r>
    </w:p>
    <w:p w:rsidR="000B3CCB" w:rsidRPr="00540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12. Патентные документы:</w:t>
      </w:r>
    </w:p>
    <w:p w:rsid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Пат. 2187888 Российская Федерация. МПК7 Н 04 В 1/38, Н 04 J 13/00. Приемопередающее устройство / Чугаева В. И. ; заявитель и патентообладатель Воронеж. науч.-исслед. ин-т связи. — № 2000131736/09 ; заявл. 18.12.00 ; опубл. 20.08.02, Бюл. Мв 23 (П ч.). - 3 с. : ил.</w:t>
      </w:r>
    </w:p>
    <w:p w:rsid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Приемопередающее устройство : пат. 2187888 Рос. Федерация: МПК7 Н 04 В 1/38, Н 04 J 13/00 / Чугаева В. И.; заявитель и патентообладатель Воронеж. науч.-исслед. ин-т связи. — № 2000131736/09; заявл. 18.12.00; опубл. 20.08.02, Бюл. № 23 (II ч.). - 3 с.: ил.</w:t>
      </w:r>
    </w:p>
    <w:p w:rsidR="00B94C7A" w:rsidRPr="00B94C7A" w:rsidRDefault="00B94C7A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Чугаева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,</w:t>
      </w: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В. И.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Патент на изобретение. </w:t>
      </w:r>
      <w:r>
        <w:rPr>
          <w:rFonts w:ascii="Times New Roman" w:eastAsia="SimSun" w:hAnsi="Times New Roman" w:cs="Mangal"/>
          <w:kern w:val="1"/>
          <w:sz w:val="28"/>
          <w:szCs w:val="28"/>
          <w:lang w:val="en-US" w:eastAsia="zh-CN" w:bidi="hi-IN"/>
        </w:rPr>
        <w:t>RUS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2187888 </w:t>
      </w:r>
      <w:r w:rsidR="00B94D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18.12.00.</w:t>
      </w:r>
    </w:p>
    <w:p w:rsidR="000B3CCB" w:rsidRPr="00540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  <w:r w:rsidRPr="00540CCB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>13. Электронный ресурс:</w:t>
      </w:r>
    </w:p>
    <w:p w:rsid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lastRenderedPageBreak/>
        <w:t>Художественная энциклопедия зарубежного классического искусства [Электронный ресурс]. — Москва: Большая Рос.энцикл., 1996. — 1 электрон. опт. диск (CD-ROM)</w:t>
      </w:r>
      <w:r w:rsidR="00B94D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p w:rsid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Ермуратский П.В., Лычкина Г.П., Минкин Ю.Б. Электротехника и электроника. [М., 2011]//Электронно-библиотечная система издательства «Лань». URL: http://e.lanbook.com/</w:t>
      </w:r>
      <w:r w:rsidR="00B94D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p w:rsidR="000B3CCB" w:rsidRDefault="000B3CCB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0B3CC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Варданян Г.С., Атаров Н.М., Горшков А.А. Сопротивлением материалов (с основами строительной механики): учебник. [М., 2011]// Электронно-библиотечная система «Инфра-М». URL: http://www.znanium.com/</w:t>
      </w:r>
      <w:r w:rsidR="00B94D7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p w:rsidR="00155100" w:rsidRDefault="00B94D7A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9721C5">
        <w:rPr>
          <w:rStyle w:val="FontStyle248"/>
          <w:bCs/>
          <w:sz w:val="28"/>
          <w:szCs w:val="28"/>
        </w:rPr>
        <w:t xml:space="preserve">Направленное использование полезной микрофлоры (Часть 1) [Электронный ресурс]. </w:t>
      </w:r>
      <w:hyperlink r:id="rId10" w:history="1">
        <w:r w:rsidRPr="009721C5">
          <w:rPr>
            <w:rStyle w:val="FontStyle248"/>
            <w:bCs/>
            <w:sz w:val="28"/>
            <w:szCs w:val="28"/>
          </w:rPr>
          <w:t>www.serioussam4.ru</w:t>
        </w:r>
      </w:hyperlink>
      <w:r w:rsidRPr="009721C5">
        <w:rPr>
          <w:rStyle w:val="FontStyle248"/>
          <w:bCs/>
          <w:sz w:val="28"/>
          <w:szCs w:val="28"/>
        </w:rPr>
        <w:t>.</w:t>
      </w:r>
    </w:p>
    <w:p w:rsidR="00155100" w:rsidRDefault="00155100" w:rsidP="009A1B3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</w:p>
    <w:p w:rsidR="00DA0AE9" w:rsidRDefault="00DA0AE9" w:rsidP="00CE6472">
      <w:pPr>
        <w:pStyle w:val="17"/>
        <w:jc w:val="center"/>
      </w:pPr>
      <w:r>
        <w:rPr>
          <w:rFonts w:eastAsia="SimSun" w:cs="Mangal"/>
          <w:kern w:val="1"/>
          <w:lang w:eastAsia="zh-CN" w:bidi="hi-IN"/>
        </w:rPr>
        <w:br w:type="column"/>
      </w:r>
      <w:bookmarkStart w:id="82" w:name="_Toc372291744"/>
      <w:bookmarkStart w:id="83" w:name="_Toc391475445"/>
      <w:bookmarkStart w:id="84" w:name="_Toc393392806"/>
      <w:r>
        <w:lastRenderedPageBreak/>
        <w:t xml:space="preserve">СПИСОК </w:t>
      </w:r>
      <w:bookmarkEnd w:id="82"/>
      <w:r>
        <w:t>ИСПОЛЬЗОВАННОЙ ЛИТЕРАТУРЫ</w:t>
      </w:r>
      <w:bookmarkEnd w:id="83"/>
      <w:bookmarkEnd w:id="84"/>
    </w:p>
    <w:p w:rsidR="00DA0AE9" w:rsidRDefault="00DA0AE9" w:rsidP="00DA0AE9">
      <w:pPr>
        <w:pStyle w:val="a9"/>
      </w:pPr>
    </w:p>
    <w:p w:rsidR="00DA0AE9" w:rsidRPr="00377CCC" w:rsidRDefault="00DA0AE9" w:rsidP="00DA0AE9">
      <w:pPr>
        <w:pStyle w:val="a9"/>
      </w:pPr>
      <w:r>
        <w:t>1. </w:t>
      </w:r>
      <w:r w:rsidRPr="00377CCC">
        <w:t>ГОСТ 7.32</w:t>
      </w:r>
      <w:r>
        <w:t>–</w:t>
      </w:r>
      <w:r w:rsidRPr="00377CCC">
        <w:t>2001.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  <w:r>
        <w:t xml:space="preserve"> –</w:t>
      </w:r>
      <w:r w:rsidRPr="00377CCC">
        <w:t>Введ. 2002-06-30. – М.: Стандартинформ, 2008.</w:t>
      </w:r>
      <w:r>
        <w:t xml:space="preserve"> –</w:t>
      </w:r>
      <w:r w:rsidRPr="00377CCC">
        <w:t xml:space="preserve"> 20 с.</w:t>
      </w:r>
    </w:p>
    <w:p w:rsidR="00DA0AE9" w:rsidRPr="00377CCC" w:rsidRDefault="00DA0AE9" w:rsidP="00DA0AE9">
      <w:pPr>
        <w:pStyle w:val="a9"/>
      </w:pPr>
      <w:r>
        <w:t>2. </w:t>
      </w:r>
      <w:r w:rsidRPr="00377CCC">
        <w:t>ГОСТ 7.82–2001. Система стандартов по информации, библиотечному и издательскому делу. Библиографическая запись. Библиографическое опис</w:t>
      </w:r>
      <w:r w:rsidRPr="00377CCC">
        <w:t>а</w:t>
      </w:r>
      <w:r w:rsidRPr="00377CCC">
        <w:t>ние электронных ресурсов. Общие требования и правила составлени</w:t>
      </w:r>
      <w:r>
        <w:t>я. – Введ. 2002–06–30. – Москва</w:t>
      </w:r>
      <w:r w:rsidRPr="00377CCC">
        <w:t>: Госстандарт России: Изд-во стандарто</w:t>
      </w:r>
      <w:r>
        <w:t>в, 2001. – 27 </w:t>
      </w:r>
      <w:r w:rsidRPr="00377CCC">
        <w:t>с</w:t>
      </w:r>
      <w:r>
        <w:t>.</w:t>
      </w:r>
    </w:p>
    <w:p w:rsidR="00DA0AE9" w:rsidRPr="00377CCC" w:rsidRDefault="00226E0C" w:rsidP="00DA0AE9">
      <w:pPr>
        <w:pStyle w:val="a9"/>
      </w:pPr>
      <w:r>
        <w:t>3</w:t>
      </w:r>
      <w:r w:rsidR="00DA0AE9">
        <w:t>. </w:t>
      </w:r>
      <w:r w:rsidR="00DA0AE9" w:rsidRPr="00377CCC">
        <w:t>Дубовый В.К., Парамонова Л.Л. Общие требования и правила офор</w:t>
      </w:r>
      <w:r w:rsidR="00DA0AE9" w:rsidRPr="00377CCC">
        <w:t>м</w:t>
      </w:r>
      <w:r w:rsidR="00DA0AE9" w:rsidRPr="00377CCC">
        <w:t>ления студенческих работ</w:t>
      </w:r>
      <w:r w:rsidR="00DA0AE9">
        <w:t>. Учебное пособие. – СПб, 2010.–</w:t>
      </w:r>
      <w:r w:rsidR="00DA0AE9" w:rsidRPr="00377CCC">
        <w:t xml:space="preserve"> 118 с.</w:t>
      </w:r>
    </w:p>
    <w:p w:rsidR="00DA0AE9" w:rsidRPr="00377CCC" w:rsidRDefault="00226E0C" w:rsidP="00DA0AE9">
      <w:pPr>
        <w:pStyle w:val="a9"/>
      </w:pPr>
      <w:r>
        <w:t>4</w:t>
      </w:r>
      <w:r w:rsidR="00DA0AE9">
        <w:t>. </w:t>
      </w:r>
      <w:r w:rsidR="00DA0AE9" w:rsidRPr="00377CCC">
        <w:t>Измайлова М.А. Организация внеаудиторной самостоятельной работы студентов: Методическое пособие. – М.: Издательско-торговая корпорация «Дашков и К°», 2008. – 64 с.</w:t>
      </w:r>
    </w:p>
    <w:p w:rsidR="00DA0AE9" w:rsidRDefault="00226E0C" w:rsidP="00DA0AE9">
      <w:pPr>
        <w:pStyle w:val="a9"/>
      </w:pPr>
      <w:r>
        <w:t>5</w:t>
      </w:r>
      <w:r w:rsidR="00DA0AE9">
        <w:t>. </w:t>
      </w:r>
      <w:r w:rsidR="00DA0AE9" w:rsidRPr="00377CCC">
        <w:t>Резник С. Д. Студент вуза: технологии и организация обучения: уче</w:t>
      </w:r>
      <w:r w:rsidR="00DA0AE9" w:rsidRPr="00377CCC">
        <w:t>б</w:t>
      </w:r>
      <w:r w:rsidR="00DA0AE9" w:rsidRPr="00377CCC">
        <w:t>ное пособие для вузов / С. Д. Резник, И. А. Игошина; под общ.ред. С. Д. Резн</w:t>
      </w:r>
      <w:r w:rsidR="00DA0AE9" w:rsidRPr="00377CCC">
        <w:t>и</w:t>
      </w:r>
      <w:r w:rsidR="00DA0AE9" w:rsidRPr="00377CCC">
        <w:t>ка. – М. : ИНФРА-М, 2009 . – 474 с.</w:t>
      </w:r>
    </w:p>
    <w:p w:rsidR="00575035" w:rsidRPr="00575035" w:rsidRDefault="00575035" w:rsidP="005750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035" w:rsidRPr="00575035" w:rsidRDefault="00575035" w:rsidP="005750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CCB" w:rsidRPr="00540CCB" w:rsidRDefault="00540CCB" w:rsidP="00575035">
      <w:pPr>
        <w:pStyle w:val="a9"/>
      </w:pPr>
    </w:p>
    <w:p w:rsidR="00B94D7A" w:rsidRPr="00DD7A4F" w:rsidRDefault="00B94D7A" w:rsidP="00540CCB">
      <w:pPr>
        <w:pStyle w:val="a9"/>
      </w:pPr>
    </w:p>
    <w:p w:rsidR="00AC200B" w:rsidRPr="00AC200B" w:rsidRDefault="008C2636" w:rsidP="00226E0C">
      <w:pPr>
        <w:pStyle w:val="a9"/>
      </w:pPr>
      <w:r>
        <w:br w:type="column"/>
      </w:r>
      <w:r w:rsidR="00AC200B" w:rsidRPr="00AC200B">
        <w:rPr>
          <w:b/>
          <w:bCs/>
        </w:rPr>
        <w:lastRenderedPageBreak/>
        <w:t>КУБАНСКИЙ ГОСУДАРСТВЕННЫЙ АГРАРНЫЙ УНИВЕРСИТЕТ</w:t>
      </w: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0455A8">
      <w:pPr>
        <w:tabs>
          <w:tab w:val="left" w:pos="18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00B">
        <w:rPr>
          <w:rFonts w:ascii="Times New Roman" w:hAnsi="Times New Roman" w:cs="Times New Roman"/>
          <w:sz w:val="28"/>
          <w:szCs w:val="28"/>
        </w:rPr>
        <w:t>Авторский коллектив:</w:t>
      </w:r>
    </w:p>
    <w:p w:rsidR="00AC200B" w:rsidRPr="00AC200B" w:rsidRDefault="00AC200B" w:rsidP="00540CCB">
      <w:pPr>
        <w:tabs>
          <w:tab w:val="left" w:pos="180"/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00B">
        <w:rPr>
          <w:rFonts w:ascii="Times New Roman" w:hAnsi="Times New Roman" w:cs="Times New Roman"/>
          <w:sz w:val="28"/>
          <w:szCs w:val="28"/>
        </w:rPr>
        <w:t>Т</w:t>
      </w:r>
      <w:r w:rsidR="00A44855">
        <w:rPr>
          <w:rFonts w:ascii="Times New Roman" w:hAnsi="Times New Roman" w:cs="Times New Roman"/>
          <w:sz w:val="28"/>
          <w:szCs w:val="28"/>
        </w:rPr>
        <w:t>рубилин Евгений Иванович</w:t>
      </w:r>
    </w:p>
    <w:p w:rsidR="00AC200B" w:rsidRPr="00AC200B" w:rsidRDefault="00AC200B" w:rsidP="00540CCB">
      <w:pPr>
        <w:tabs>
          <w:tab w:val="left" w:pos="180"/>
          <w:tab w:val="left" w:pos="3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FAC" w:rsidRPr="00683FAC" w:rsidRDefault="00683FAC" w:rsidP="00683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AC">
        <w:rPr>
          <w:rFonts w:ascii="Times New Roman" w:hAnsi="Times New Roman" w:cs="Times New Roman"/>
          <w:sz w:val="28"/>
          <w:szCs w:val="28"/>
        </w:rPr>
        <w:t>Методические указания по организации самостоятельной работы дисциплина Б1.Б3 «Основы научно исследовательской деятельности» для аспирантов, об</w:t>
      </w:r>
      <w:r w:rsidRPr="00683FAC">
        <w:rPr>
          <w:rFonts w:ascii="Times New Roman" w:hAnsi="Times New Roman" w:cs="Times New Roman"/>
          <w:sz w:val="28"/>
          <w:szCs w:val="28"/>
        </w:rPr>
        <w:t>у</w:t>
      </w:r>
      <w:r w:rsidRPr="00683FAC">
        <w:rPr>
          <w:rFonts w:ascii="Times New Roman" w:hAnsi="Times New Roman" w:cs="Times New Roman"/>
          <w:sz w:val="28"/>
          <w:szCs w:val="28"/>
        </w:rPr>
        <w:t xml:space="preserve">чающихся по направлению </w:t>
      </w:r>
      <w:r w:rsidR="00D210E5">
        <w:rPr>
          <w:rFonts w:ascii="Times New Roman" w:hAnsi="Times New Roman" w:cs="Times New Roman"/>
          <w:sz w:val="28"/>
          <w:szCs w:val="28"/>
        </w:rPr>
        <w:t>08.06.01</w:t>
      </w:r>
      <w:r w:rsidRPr="00683FAC">
        <w:rPr>
          <w:rFonts w:ascii="Times New Roman" w:hAnsi="Times New Roman" w:cs="Times New Roman"/>
          <w:sz w:val="28"/>
          <w:szCs w:val="28"/>
        </w:rPr>
        <w:t xml:space="preserve"> «</w:t>
      </w:r>
      <w:r w:rsidR="00D210E5">
        <w:rPr>
          <w:rFonts w:ascii="Times New Roman" w:hAnsi="Times New Roman" w:cs="Times New Roman"/>
          <w:sz w:val="28"/>
          <w:szCs w:val="28"/>
        </w:rPr>
        <w:t xml:space="preserve">Техника и </w:t>
      </w:r>
      <w:r w:rsidR="00D61B92">
        <w:rPr>
          <w:rFonts w:ascii="Times New Roman" w:hAnsi="Times New Roman" w:cs="Times New Roman"/>
          <w:sz w:val="28"/>
          <w:szCs w:val="28"/>
        </w:rPr>
        <w:t>технология в ст</w:t>
      </w:r>
      <w:r w:rsidR="00D210E5">
        <w:rPr>
          <w:rFonts w:ascii="Times New Roman" w:hAnsi="Times New Roman" w:cs="Times New Roman"/>
          <w:sz w:val="28"/>
          <w:szCs w:val="28"/>
        </w:rPr>
        <w:t>роите</w:t>
      </w:r>
      <w:r w:rsidR="00D61B92">
        <w:rPr>
          <w:rFonts w:ascii="Times New Roman" w:hAnsi="Times New Roman" w:cs="Times New Roman"/>
          <w:sz w:val="28"/>
          <w:szCs w:val="28"/>
        </w:rPr>
        <w:t>ль</w:t>
      </w:r>
      <w:r w:rsidR="00D210E5">
        <w:rPr>
          <w:rFonts w:ascii="Times New Roman" w:hAnsi="Times New Roman" w:cs="Times New Roman"/>
          <w:sz w:val="28"/>
          <w:szCs w:val="28"/>
        </w:rPr>
        <w:t>стве</w:t>
      </w:r>
      <w:r w:rsidRPr="00683FAC">
        <w:rPr>
          <w:rFonts w:ascii="Times New Roman" w:hAnsi="Times New Roman" w:cs="Times New Roman"/>
          <w:sz w:val="28"/>
          <w:szCs w:val="28"/>
        </w:rPr>
        <w:t>»</w:t>
      </w: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558" w:rsidRPr="00EC6558" w:rsidRDefault="00EC6558" w:rsidP="00EC65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5" w:name="_GoBack"/>
      <w:bookmarkEnd w:id="85"/>
    </w:p>
    <w:p w:rsidR="00AC200B" w:rsidRPr="00EC6558" w:rsidRDefault="00AC200B" w:rsidP="00EC6558">
      <w:pPr>
        <w:tabs>
          <w:tab w:val="left" w:pos="180"/>
          <w:tab w:val="left" w:pos="36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Default="00AC200B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A8" w:rsidRDefault="000455A8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A8" w:rsidRDefault="000455A8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A8" w:rsidRPr="00AC200B" w:rsidRDefault="000455A8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00B" w:rsidRPr="00AC200B" w:rsidRDefault="00AC200B" w:rsidP="00AC200B">
      <w:pPr>
        <w:tabs>
          <w:tab w:val="left" w:pos="180"/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636" w:rsidRDefault="00AC200B" w:rsidP="000455A8">
      <w:pPr>
        <w:tabs>
          <w:tab w:val="left" w:pos="180"/>
          <w:tab w:val="left" w:pos="360"/>
        </w:tabs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C200B">
        <w:rPr>
          <w:rFonts w:ascii="Times New Roman" w:hAnsi="Times New Roman" w:cs="Times New Roman"/>
          <w:sz w:val="28"/>
          <w:szCs w:val="28"/>
        </w:rPr>
        <w:t>Тираж  экз.</w:t>
      </w:r>
    </w:p>
    <w:p w:rsidR="00155100" w:rsidRPr="00AC200B" w:rsidRDefault="00EA4471" w:rsidP="000455A8">
      <w:pPr>
        <w:tabs>
          <w:tab w:val="left" w:pos="180"/>
          <w:tab w:val="left" w:pos="360"/>
        </w:tabs>
        <w:spacing w:line="360" w:lineRule="auto"/>
        <w:ind w:firstLine="709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EA447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4" o:spid="_x0000_s1028" style="position:absolute;left:0;text-align:left;margin-left:227.55pt;margin-top:6.4pt;width:31.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y+OAIAAHIEAAAOAAAAZHJzL2Uyb0RvYy54bWysVNuO0zAQfUfiHyy/0yTdlt2Nmq5WXYqQ&#10;Flix8AGO4yQWvjF2m5avZ+xkSwtviDxYHs/4+MyZmazuDlqRvQAvraloMcspEYbbRpquot++bt/c&#10;UOIDMw1T1oiKHoWnd+vXr1aDK8Xc9lY1AgiCGF8OrqJ9CK7MMs97oZmfWScMOlsLmgU0ocsaYAOi&#10;a5XN8/xtNlhoHFguvMfTh9FJ1wm/bQUPn9vWi0BURZFbSCuktY5rtl6xsgPmesknGuwfWGgmDT56&#10;gnpggZEdyL+gtORgvW3DjFud2baVXKQcMJsi/yOb5545kXJBcbw7yeT/Hyz/tH8CIpuKXlFimMYS&#10;fUHRmOmUIIsoz+B8iVHP7gligt49Wv7dE2M3PUaJewA79II1SKqI8dnFhWh4vErq4aNtEJ3tgk1K&#10;HVrQERA1IIdUkOOpIOIQCMfDRZ7nSywbR9cVftfL9AIrXy478OG9sJrETUUBqSdwtn/0IZJh5UtI&#10;Im+VbLZSqWRAV28UkD3D3timb0L352HKkKGit8v5MiFf+FKbihNI3RUpRu00JjsCF5hCPvUZnmM3&#10;jufpCOmdIBLZC3QtA86GkrqiN2coUex3pkmdG5hU4x6hlJnUj4KPhattc0TxwY6Nj4OKm97CT0oG&#10;bPqK+h87BoIS9cFgAW+LxSJOSTIWy+s5GnDuqc89zHCEqmigZNxuwjhZOwey6/GlUQ5j77HorUwF&#10;iQ0xsprIYmOn1KchjJNzbqeo37+K9S8AAAD//wMAUEsDBBQABgAIAAAAIQARiEQh3AAAAAkBAAAP&#10;AAAAZHJzL2Rvd25yZXYueG1sTI/BTsMwEETvSPyDtUjcqJNCShXiVKgI9cKFAPdtvCRRYzuyndb5&#10;e5YTHHfmaXam2iUzijP5MDirIF9lIMi2Tg+2U/D58Xq3BREiWo2js6RgoQC7+vqqwlK7i32ncxM7&#10;wSE2lKigj3EqpQxtTwbDyk1k2ft23mDk03dSe7xwuBnlOss20uBg+UOPE+17ak/NbBS86XTYt0U6&#10;NS/46L/8vEQ8LErd3qTnJxCRUvyD4bc+V4eaOx3dbHUQo4KHosgZZWPNExgo8i0LRwWb4h5kXcn/&#10;C+ofAAAA//8DAFBLAQItABQABgAIAAAAIQC2gziS/gAAAOEBAAATAAAAAAAAAAAAAAAAAAAAAABb&#10;Q29udGVudF9UeXBlc10ueG1sUEsBAi0AFAAGAAgAAAAhADj9If/WAAAAlAEAAAsAAAAAAAAAAAAA&#10;AAAALwEAAF9yZWxzLy5yZWxzUEsBAi0AFAAGAAgAAAAhAIJxrL44AgAAcgQAAA4AAAAAAAAAAAAA&#10;AAAALgIAAGRycy9lMm9Eb2MueG1sUEsBAi0AFAAGAAgAAAAhABGIRCHcAAAACQEAAA8AAAAAAAAA&#10;AAAAAAAAkgQAAGRycy9kb3ducmV2LnhtbFBLBQYAAAAABAAEAPMAAACbBQAAAAA=&#10;" strokecolor="white [3212]"/>
        </w:pict>
      </w:r>
      <w:r w:rsidR="008C2636"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eastAsia="SimSun" w:hAnsi="Times New Roman" w:cs="Times New Roman"/>
          <w:noProof/>
          <w:kern w:val="1"/>
          <w:sz w:val="28"/>
          <w:szCs w:val="28"/>
          <w:lang w:eastAsia="ru-RU"/>
        </w:rPr>
        <w:lastRenderedPageBreak/>
        <w:pict>
          <v:rect id="Rectangle 3" o:spid="_x0000_s1027" style="position:absolute;left:0;text-align:left;margin-left:229.05pt;margin-top:716.55pt;width:42.75pt;height:3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5lOAIAAHIEAAAOAAAAZHJzL2Uyb0RvYy54bWysVF9v0zAQf0fiO1h+Z2lCO9po6TRtDCEN&#10;mBh8ANdxEgvbZ85u0/HpOTtd6dgbIg+W749/d/e7u1xc7q1hO4VBg2t4eTbjTDkJrXZ9w79/u32z&#10;5CxE4VphwKmGP6rAL9evX12MvlYVDGBahYxAXKhH3/AhRl8XRZCDsiKcgVeOjB2gFZFE7IsWxUjo&#10;1hTVbHZejICtR5AqBNLeTEa+zvhdp2T80nVBRWYaTrnFfGI+N+ks1hei7lH4QctDGuIfsrBCOwp6&#10;hLoRUbAt6hdQVkuEAF08k2AL6DotVa6Bqilnf1XzMAivci1ETvBHmsL/g5Wfd/fIdNvwijMnLLXo&#10;K5EmXG8Ue5voGX2oyevB32MqMPg7kD8Cc3A9kJe6QoRxUKKlpMrkXzx7kIRAT9lm/AQtoYtthMzU&#10;vkObAIkDts8NeTw2RO0jk6RczKtVteBMkmleLc/pniKI+umxxxA/KLAsXRqOlHoGF7u7ECfXJ5ec&#10;PBjd3mpjsoD95tog2wmajdv8HdDDqZtxbGz4akGxX0KkMVVHkE1fZh+ztVTsBFzO0peARU16msZJ&#10;n1VUSZ70BJHrehbZ6ki7YbRt+PIEJZH93rUZMQptpjtBGXdgPxE+NW4D7SORjzANPi0qXQbAX5yN&#10;NPQNDz+3AhVn5qOjBq7K+TxtSRbmi3cVCXhq2ZxahJME1fDI2XS9jtNmbT3qfqBIEx0Orqjpnc4N&#10;SQMxZXVIlgY7l35YwrQ5p3L2+vOrWP8GAAD//wMAUEsDBBQABgAIAAAAIQDYTPJX3wAAAA0BAAAP&#10;AAAAZHJzL2Rvd25yZXYueG1sTI9BT8MwDIXvSPyHyEjcWDrajqk0ndAQ2oULHdy9xrTVmqRK0q39&#10;95gT3Gy/p/c+l7vZDOJCPvTOKlivEhBkG6d72yr4PL49bEGEiFbj4CwpWCjArrq9KbHQ7mo/6FLH&#10;VnCIDQUq6GIcCylD05HBsHIjWda+nTcYefWt1B6vHG4G+ZgkG2mwt9zQ4Uj7jppzPRkF73o+7Jt8&#10;Ptev+OS//LREPCxK3d/NL88gIs3xzwy/+IwOFTOd3GR1EIOCLN+u2cpClqY8sSXP0g2IE59yrgZZ&#10;lfL/F9UPAAAA//8DAFBLAQItABQABgAIAAAAIQC2gziS/gAAAOEBAAATAAAAAAAAAAAAAAAAAAAA&#10;AABbQ29udGVudF9UeXBlc10ueG1sUEsBAi0AFAAGAAgAAAAhADj9If/WAAAAlAEAAAsAAAAAAAAA&#10;AAAAAAAALwEAAF9yZWxzLy5yZWxzUEsBAi0AFAAGAAgAAAAhAO5ZTmU4AgAAcgQAAA4AAAAAAAAA&#10;AAAAAAAALgIAAGRycy9lMm9Eb2MueG1sUEsBAi0AFAAGAAgAAAAhANhM8lffAAAADQEAAA8AAAAA&#10;AAAAAAAAAAAAkgQAAGRycy9kb3ducmV2LnhtbFBLBQYAAAAABAAEAPMAAACeBQAAAAA=&#10;" strokecolor="white [3212]"/>
        </w:pict>
      </w:r>
    </w:p>
    <w:sectPr w:rsidR="00155100" w:rsidRPr="00AC200B" w:rsidSect="00F705D6">
      <w:footerReference w:type="default" r:id="rId11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F2C" w:rsidRDefault="00267F2C" w:rsidP="00BF19E0">
      <w:pPr>
        <w:spacing w:after="0" w:line="240" w:lineRule="auto"/>
      </w:pPr>
      <w:r>
        <w:separator/>
      </w:r>
    </w:p>
  </w:endnote>
  <w:endnote w:type="continuationSeparator" w:id="1">
    <w:p w:rsidR="00267F2C" w:rsidRDefault="00267F2C" w:rsidP="00BF1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14897"/>
      <w:docPartObj>
        <w:docPartGallery w:val="Page Numbers (Bottom of Page)"/>
        <w:docPartUnique/>
      </w:docPartObj>
    </w:sdtPr>
    <w:sdtContent>
      <w:p w:rsidR="00E76BE1" w:rsidRDefault="00EA4471">
        <w:pPr>
          <w:pStyle w:val="a6"/>
          <w:jc w:val="center"/>
        </w:pPr>
        <w:r>
          <w:fldChar w:fldCharType="begin"/>
        </w:r>
        <w:r w:rsidR="00E76BE1">
          <w:instrText xml:space="preserve"> PAGE   \* MERGEFORMAT </w:instrText>
        </w:r>
        <w:r>
          <w:fldChar w:fldCharType="separate"/>
        </w:r>
        <w:r w:rsidR="006037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6BE1" w:rsidRPr="00BA323F" w:rsidRDefault="00E76BE1" w:rsidP="00A8531E">
    <w:pPr>
      <w:pStyle w:val="a6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E1" w:rsidRDefault="00EA4471">
    <w:pPr>
      <w:pStyle w:val="a6"/>
      <w:jc w:val="center"/>
    </w:pPr>
    <w:r>
      <w:fldChar w:fldCharType="begin"/>
    </w:r>
    <w:r w:rsidR="00E76BE1">
      <w:instrText xml:space="preserve"> PAGE   \* MERGEFORMAT </w:instrText>
    </w:r>
    <w:r>
      <w:fldChar w:fldCharType="separate"/>
    </w:r>
    <w:r w:rsidR="00603764">
      <w:rPr>
        <w:noProof/>
      </w:rPr>
      <w:t>10</w:t>
    </w:r>
    <w:r>
      <w:rPr>
        <w:noProof/>
      </w:rPr>
      <w:fldChar w:fldCharType="end"/>
    </w:r>
  </w:p>
  <w:p w:rsidR="00E76BE1" w:rsidRPr="00912774" w:rsidRDefault="00E76BE1">
    <w:pPr>
      <w:pStyle w:val="a6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F2C" w:rsidRDefault="00267F2C" w:rsidP="00BF19E0">
      <w:pPr>
        <w:spacing w:after="0" w:line="240" w:lineRule="auto"/>
      </w:pPr>
      <w:r>
        <w:separator/>
      </w:r>
    </w:p>
  </w:footnote>
  <w:footnote w:type="continuationSeparator" w:id="1">
    <w:p w:rsidR="00267F2C" w:rsidRDefault="00267F2C" w:rsidP="00BF1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1344DDB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C1669D8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0234E5D"/>
    <w:multiLevelType w:val="hybridMultilevel"/>
    <w:tmpl w:val="CA1A0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732320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6FE4BE1"/>
    <w:multiLevelType w:val="hybridMultilevel"/>
    <w:tmpl w:val="9A7C1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CE3335"/>
    <w:multiLevelType w:val="hybridMultilevel"/>
    <w:tmpl w:val="66C64F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19E93F52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5933A1"/>
    <w:multiLevelType w:val="hybridMultilevel"/>
    <w:tmpl w:val="AC1E6F9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0687643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B5294C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F447908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12178B0"/>
    <w:multiLevelType w:val="hybridMultilevel"/>
    <w:tmpl w:val="53B26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56A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AB0EB7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8FA0A0C"/>
    <w:multiLevelType w:val="hybridMultilevel"/>
    <w:tmpl w:val="39082F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A22569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D9514A"/>
    <w:multiLevelType w:val="hybridMultilevel"/>
    <w:tmpl w:val="A14ED2FA"/>
    <w:lvl w:ilvl="0" w:tplc="DD56AF4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5667CCB"/>
    <w:multiLevelType w:val="hybridMultilevel"/>
    <w:tmpl w:val="975A01F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FA22562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FAA39BB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09C1911"/>
    <w:multiLevelType w:val="hybridMultilevel"/>
    <w:tmpl w:val="A13E33B2"/>
    <w:lvl w:ilvl="0" w:tplc="0419000F">
      <w:start w:val="1"/>
      <w:numFmt w:val="decimal"/>
      <w:lvlText w:val="%1.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1D0460A"/>
    <w:multiLevelType w:val="hybridMultilevel"/>
    <w:tmpl w:val="5D54C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394EBB"/>
    <w:multiLevelType w:val="hybridMultilevel"/>
    <w:tmpl w:val="901874E8"/>
    <w:lvl w:ilvl="0" w:tplc="60680C9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9FD5D56"/>
    <w:multiLevelType w:val="hybridMultilevel"/>
    <w:tmpl w:val="47D42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D0B1489"/>
    <w:multiLevelType w:val="hybridMultilevel"/>
    <w:tmpl w:val="03CCF7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8069C5"/>
    <w:multiLevelType w:val="hybridMultilevel"/>
    <w:tmpl w:val="EADE05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2FE5AC5"/>
    <w:multiLevelType w:val="hybridMultilevel"/>
    <w:tmpl w:val="6318F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6A9B9A">
      <w:numFmt w:val="bullet"/>
      <w:lvlText w:val="•"/>
      <w:lvlJc w:val="left"/>
      <w:pPr>
        <w:ind w:left="2055" w:hanging="97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02167B"/>
    <w:multiLevelType w:val="hybridMultilevel"/>
    <w:tmpl w:val="452C0F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C03559A"/>
    <w:multiLevelType w:val="hybridMultilevel"/>
    <w:tmpl w:val="211EC3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C0B7527"/>
    <w:multiLevelType w:val="hybridMultilevel"/>
    <w:tmpl w:val="CAD2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20"/>
  </w:num>
  <w:num w:numId="4">
    <w:abstractNumId w:val="33"/>
  </w:num>
  <w:num w:numId="5">
    <w:abstractNumId w:val="31"/>
  </w:num>
  <w:num w:numId="6">
    <w:abstractNumId w:val="23"/>
  </w:num>
  <w:num w:numId="7">
    <w:abstractNumId w:val="34"/>
  </w:num>
  <w:num w:numId="8">
    <w:abstractNumId w:val="12"/>
  </w:num>
  <w:num w:numId="9">
    <w:abstractNumId w:val="22"/>
  </w:num>
  <w:num w:numId="10">
    <w:abstractNumId w:val="27"/>
  </w:num>
  <w:num w:numId="11">
    <w:abstractNumId w:val="35"/>
  </w:num>
  <w:num w:numId="12">
    <w:abstractNumId w:val="14"/>
  </w:num>
  <w:num w:numId="13">
    <w:abstractNumId w:val="9"/>
  </w:num>
  <w:num w:numId="14">
    <w:abstractNumId w:val="11"/>
  </w:num>
  <w:num w:numId="15">
    <w:abstractNumId w:val="18"/>
  </w:num>
  <w:num w:numId="16">
    <w:abstractNumId w:val="32"/>
  </w:num>
  <w:num w:numId="17">
    <w:abstractNumId w:val="29"/>
  </w:num>
  <w:num w:numId="18">
    <w:abstractNumId w:val="30"/>
  </w:num>
  <w:num w:numId="19">
    <w:abstractNumId w:val="15"/>
  </w:num>
  <w:num w:numId="20">
    <w:abstractNumId w:val="8"/>
  </w:num>
  <w:num w:numId="21">
    <w:abstractNumId w:val="13"/>
  </w:num>
  <w:num w:numId="22">
    <w:abstractNumId w:val="10"/>
  </w:num>
  <w:num w:numId="23">
    <w:abstractNumId w:val="24"/>
  </w:num>
  <w:num w:numId="24">
    <w:abstractNumId w:val="26"/>
  </w:num>
  <w:num w:numId="25">
    <w:abstractNumId w:val="7"/>
  </w:num>
  <w:num w:numId="26">
    <w:abstractNumId w:val="17"/>
  </w:num>
  <w:num w:numId="27">
    <w:abstractNumId w:val="16"/>
  </w:num>
  <w:num w:numId="28">
    <w:abstractNumId w:val="19"/>
  </w:num>
  <w:num w:numId="29">
    <w:abstractNumId w:val="21"/>
  </w:num>
  <w:num w:numId="30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autoHyphenation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F19E0"/>
    <w:rsid w:val="0000412F"/>
    <w:rsid w:val="000064F0"/>
    <w:rsid w:val="0001001A"/>
    <w:rsid w:val="00016008"/>
    <w:rsid w:val="00042181"/>
    <w:rsid w:val="00042857"/>
    <w:rsid w:val="000455A8"/>
    <w:rsid w:val="00051A7B"/>
    <w:rsid w:val="0007362B"/>
    <w:rsid w:val="00081162"/>
    <w:rsid w:val="000867F7"/>
    <w:rsid w:val="00094C30"/>
    <w:rsid w:val="00096AD6"/>
    <w:rsid w:val="000A55A5"/>
    <w:rsid w:val="000B3CCB"/>
    <w:rsid w:val="000C057E"/>
    <w:rsid w:val="000C5EC0"/>
    <w:rsid w:val="000D7980"/>
    <w:rsid w:val="00112411"/>
    <w:rsid w:val="00115443"/>
    <w:rsid w:val="001207BA"/>
    <w:rsid w:val="001208DD"/>
    <w:rsid w:val="00122B28"/>
    <w:rsid w:val="00123938"/>
    <w:rsid w:val="001269AA"/>
    <w:rsid w:val="001278F4"/>
    <w:rsid w:val="00140CDE"/>
    <w:rsid w:val="00152739"/>
    <w:rsid w:val="00155100"/>
    <w:rsid w:val="00160D1E"/>
    <w:rsid w:val="00180E5A"/>
    <w:rsid w:val="001913CF"/>
    <w:rsid w:val="00197BD7"/>
    <w:rsid w:val="001A7AC5"/>
    <w:rsid w:val="001B0951"/>
    <w:rsid w:val="001B1F18"/>
    <w:rsid w:val="001B6EAA"/>
    <w:rsid w:val="001E5BE4"/>
    <w:rsid w:val="00205B3E"/>
    <w:rsid w:val="002112CB"/>
    <w:rsid w:val="0022441A"/>
    <w:rsid w:val="0022537B"/>
    <w:rsid w:val="00226E0C"/>
    <w:rsid w:val="00235DD5"/>
    <w:rsid w:val="002407DF"/>
    <w:rsid w:val="00246A6E"/>
    <w:rsid w:val="00246D7A"/>
    <w:rsid w:val="00267604"/>
    <w:rsid w:val="00267F2C"/>
    <w:rsid w:val="002816BD"/>
    <w:rsid w:val="00285F08"/>
    <w:rsid w:val="00294C1A"/>
    <w:rsid w:val="0029621E"/>
    <w:rsid w:val="002A23AF"/>
    <w:rsid w:val="002B0827"/>
    <w:rsid w:val="002B2D50"/>
    <w:rsid w:val="002B435B"/>
    <w:rsid w:val="002C0224"/>
    <w:rsid w:val="002D0894"/>
    <w:rsid w:val="002D227B"/>
    <w:rsid w:val="002E0C87"/>
    <w:rsid w:val="002E27B7"/>
    <w:rsid w:val="002E3644"/>
    <w:rsid w:val="002E7018"/>
    <w:rsid w:val="002F37CD"/>
    <w:rsid w:val="00334E3D"/>
    <w:rsid w:val="00344119"/>
    <w:rsid w:val="00345B3D"/>
    <w:rsid w:val="00351428"/>
    <w:rsid w:val="00370728"/>
    <w:rsid w:val="00377CCC"/>
    <w:rsid w:val="00396A7B"/>
    <w:rsid w:val="003A5293"/>
    <w:rsid w:val="003B0681"/>
    <w:rsid w:val="003B5C43"/>
    <w:rsid w:val="003D343D"/>
    <w:rsid w:val="003D4C46"/>
    <w:rsid w:val="003D5F5E"/>
    <w:rsid w:val="003E17DB"/>
    <w:rsid w:val="003E5F43"/>
    <w:rsid w:val="003F06EE"/>
    <w:rsid w:val="003F2842"/>
    <w:rsid w:val="003F7D60"/>
    <w:rsid w:val="0041337C"/>
    <w:rsid w:val="00432D3B"/>
    <w:rsid w:val="00446A65"/>
    <w:rsid w:val="00447496"/>
    <w:rsid w:val="004475E7"/>
    <w:rsid w:val="00477DE3"/>
    <w:rsid w:val="004B1569"/>
    <w:rsid w:val="004D4F67"/>
    <w:rsid w:val="004E166C"/>
    <w:rsid w:val="004F07C6"/>
    <w:rsid w:val="004F2519"/>
    <w:rsid w:val="00511C22"/>
    <w:rsid w:val="0051459C"/>
    <w:rsid w:val="00514D8B"/>
    <w:rsid w:val="00517D01"/>
    <w:rsid w:val="005275F7"/>
    <w:rsid w:val="005325E5"/>
    <w:rsid w:val="005349A7"/>
    <w:rsid w:val="00540CCB"/>
    <w:rsid w:val="005513E0"/>
    <w:rsid w:val="0056016E"/>
    <w:rsid w:val="00571C1A"/>
    <w:rsid w:val="00572EAB"/>
    <w:rsid w:val="0057330F"/>
    <w:rsid w:val="00575035"/>
    <w:rsid w:val="005769DD"/>
    <w:rsid w:val="00584A10"/>
    <w:rsid w:val="00586875"/>
    <w:rsid w:val="00590345"/>
    <w:rsid w:val="005C16B7"/>
    <w:rsid w:val="005C30DC"/>
    <w:rsid w:val="005C4E94"/>
    <w:rsid w:val="005D4B2E"/>
    <w:rsid w:val="005F65F7"/>
    <w:rsid w:val="005F6C7B"/>
    <w:rsid w:val="005F7E58"/>
    <w:rsid w:val="006028AF"/>
    <w:rsid w:val="00603764"/>
    <w:rsid w:val="00616F63"/>
    <w:rsid w:val="00621A63"/>
    <w:rsid w:val="006308A2"/>
    <w:rsid w:val="006334CD"/>
    <w:rsid w:val="00634170"/>
    <w:rsid w:val="00637DF6"/>
    <w:rsid w:val="00646D05"/>
    <w:rsid w:val="0066040A"/>
    <w:rsid w:val="00675AD3"/>
    <w:rsid w:val="00677BF7"/>
    <w:rsid w:val="00682248"/>
    <w:rsid w:val="00682AAA"/>
    <w:rsid w:val="00683FAC"/>
    <w:rsid w:val="00685536"/>
    <w:rsid w:val="006A2245"/>
    <w:rsid w:val="006A27B8"/>
    <w:rsid w:val="006A55CC"/>
    <w:rsid w:val="006D0DAB"/>
    <w:rsid w:val="006D30AC"/>
    <w:rsid w:val="00712FAB"/>
    <w:rsid w:val="00724479"/>
    <w:rsid w:val="00727D5A"/>
    <w:rsid w:val="00730C7C"/>
    <w:rsid w:val="0073402D"/>
    <w:rsid w:val="00741A07"/>
    <w:rsid w:val="00757C3D"/>
    <w:rsid w:val="00782244"/>
    <w:rsid w:val="007838AD"/>
    <w:rsid w:val="007967FE"/>
    <w:rsid w:val="007B421F"/>
    <w:rsid w:val="007C3047"/>
    <w:rsid w:val="007E5CCF"/>
    <w:rsid w:val="007E7B3A"/>
    <w:rsid w:val="007F59B3"/>
    <w:rsid w:val="007F69CE"/>
    <w:rsid w:val="00803066"/>
    <w:rsid w:val="00810FD6"/>
    <w:rsid w:val="00817227"/>
    <w:rsid w:val="00827B86"/>
    <w:rsid w:val="008304C6"/>
    <w:rsid w:val="0084498A"/>
    <w:rsid w:val="00845AB8"/>
    <w:rsid w:val="0084727D"/>
    <w:rsid w:val="008566F5"/>
    <w:rsid w:val="008719CC"/>
    <w:rsid w:val="008823A8"/>
    <w:rsid w:val="00895DE7"/>
    <w:rsid w:val="008A46DD"/>
    <w:rsid w:val="008B07B7"/>
    <w:rsid w:val="008B149E"/>
    <w:rsid w:val="008C2636"/>
    <w:rsid w:val="008C7779"/>
    <w:rsid w:val="008D4458"/>
    <w:rsid w:val="0090062B"/>
    <w:rsid w:val="00912774"/>
    <w:rsid w:val="00915C5B"/>
    <w:rsid w:val="0091688C"/>
    <w:rsid w:val="009206C0"/>
    <w:rsid w:val="00924D7F"/>
    <w:rsid w:val="009413D8"/>
    <w:rsid w:val="00943912"/>
    <w:rsid w:val="00952AAA"/>
    <w:rsid w:val="00974322"/>
    <w:rsid w:val="009772CB"/>
    <w:rsid w:val="009A1B38"/>
    <w:rsid w:val="009C1039"/>
    <w:rsid w:val="009C178D"/>
    <w:rsid w:val="009C6B8D"/>
    <w:rsid w:val="009D1D58"/>
    <w:rsid w:val="009E6DC6"/>
    <w:rsid w:val="00A17135"/>
    <w:rsid w:val="00A35B49"/>
    <w:rsid w:val="00A44855"/>
    <w:rsid w:val="00A71046"/>
    <w:rsid w:val="00A81052"/>
    <w:rsid w:val="00A8531E"/>
    <w:rsid w:val="00AB4779"/>
    <w:rsid w:val="00AC200B"/>
    <w:rsid w:val="00AC6DB1"/>
    <w:rsid w:val="00B24F8A"/>
    <w:rsid w:val="00B3508D"/>
    <w:rsid w:val="00B369CC"/>
    <w:rsid w:val="00B50F9D"/>
    <w:rsid w:val="00B53C62"/>
    <w:rsid w:val="00B60EDE"/>
    <w:rsid w:val="00B857AF"/>
    <w:rsid w:val="00B92CCA"/>
    <w:rsid w:val="00B940C5"/>
    <w:rsid w:val="00B94C7A"/>
    <w:rsid w:val="00B94D7A"/>
    <w:rsid w:val="00BA323F"/>
    <w:rsid w:val="00BA6333"/>
    <w:rsid w:val="00BD446D"/>
    <w:rsid w:val="00BD66B2"/>
    <w:rsid w:val="00BD6A86"/>
    <w:rsid w:val="00BE59B1"/>
    <w:rsid w:val="00BF19E0"/>
    <w:rsid w:val="00C246F2"/>
    <w:rsid w:val="00C45801"/>
    <w:rsid w:val="00C47F16"/>
    <w:rsid w:val="00C506F5"/>
    <w:rsid w:val="00C5297B"/>
    <w:rsid w:val="00C7283F"/>
    <w:rsid w:val="00C81845"/>
    <w:rsid w:val="00C92B70"/>
    <w:rsid w:val="00CB2D0E"/>
    <w:rsid w:val="00CE61A2"/>
    <w:rsid w:val="00CE6472"/>
    <w:rsid w:val="00CF3523"/>
    <w:rsid w:val="00CF5F8D"/>
    <w:rsid w:val="00CF705A"/>
    <w:rsid w:val="00D210E5"/>
    <w:rsid w:val="00D2626F"/>
    <w:rsid w:val="00D333C2"/>
    <w:rsid w:val="00D34445"/>
    <w:rsid w:val="00D37653"/>
    <w:rsid w:val="00D455E0"/>
    <w:rsid w:val="00D61B92"/>
    <w:rsid w:val="00D63917"/>
    <w:rsid w:val="00D66C27"/>
    <w:rsid w:val="00D720FD"/>
    <w:rsid w:val="00D82A68"/>
    <w:rsid w:val="00D832B9"/>
    <w:rsid w:val="00D86429"/>
    <w:rsid w:val="00DA0AE9"/>
    <w:rsid w:val="00DA15DA"/>
    <w:rsid w:val="00DD35B6"/>
    <w:rsid w:val="00DD7A4F"/>
    <w:rsid w:val="00DF2C6A"/>
    <w:rsid w:val="00E30BDB"/>
    <w:rsid w:val="00E45E1B"/>
    <w:rsid w:val="00E572F5"/>
    <w:rsid w:val="00E71DDF"/>
    <w:rsid w:val="00E76BE1"/>
    <w:rsid w:val="00EA1A27"/>
    <w:rsid w:val="00EA4471"/>
    <w:rsid w:val="00EA4747"/>
    <w:rsid w:val="00EA4A38"/>
    <w:rsid w:val="00EB0E90"/>
    <w:rsid w:val="00EB7AE5"/>
    <w:rsid w:val="00EC1C28"/>
    <w:rsid w:val="00EC2848"/>
    <w:rsid w:val="00EC6558"/>
    <w:rsid w:val="00ED0AA9"/>
    <w:rsid w:val="00ED310A"/>
    <w:rsid w:val="00EE7AE0"/>
    <w:rsid w:val="00EF51CC"/>
    <w:rsid w:val="00F03EF7"/>
    <w:rsid w:val="00F10B20"/>
    <w:rsid w:val="00F25923"/>
    <w:rsid w:val="00F36B92"/>
    <w:rsid w:val="00F5185F"/>
    <w:rsid w:val="00F705D6"/>
    <w:rsid w:val="00F74F08"/>
    <w:rsid w:val="00F814E0"/>
    <w:rsid w:val="00F83F8C"/>
    <w:rsid w:val="00F84328"/>
    <w:rsid w:val="00F84459"/>
    <w:rsid w:val="00FA0EAD"/>
    <w:rsid w:val="00FA6727"/>
    <w:rsid w:val="00FB00CB"/>
    <w:rsid w:val="00FC34BD"/>
    <w:rsid w:val="00FC3F43"/>
    <w:rsid w:val="00FC4A80"/>
    <w:rsid w:val="00FC7456"/>
    <w:rsid w:val="00FD4E51"/>
    <w:rsid w:val="00FD6F5B"/>
    <w:rsid w:val="00FF4759"/>
    <w:rsid w:val="00FF5D8B"/>
    <w:rsid w:val="00FF6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35B6"/>
  </w:style>
  <w:style w:type="paragraph" w:styleId="1">
    <w:name w:val="heading 1"/>
    <w:basedOn w:val="a0"/>
    <w:next w:val="a0"/>
    <w:link w:val="10"/>
    <w:uiPriority w:val="9"/>
    <w:qFormat/>
    <w:rsid w:val="00BF1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7838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13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F1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BF19E0"/>
  </w:style>
  <w:style w:type="paragraph" w:styleId="a6">
    <w:name w:val="footer"/>
    <w:basedOn w:val="a0"/>
    <w:link w:val="a7"/>
    <w:uiPriority w:val="99"/>
    <w:unhideWhenUsed/>
    <w:rsid w:val="00BF1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F19E0"/>
  </w:style>
  <w:style w:type="paragraph" w:customStyle="1" w:styleId="a8">
    <w:name w:val="мой заголовок"/>
    <w:basedOn w:val="1"/>
    <w:next w:val="a9"/>
    <w:link w:val="aa"/>
    <w:qFormat/>
    <w:rsid w:val="002E27B7"/>
    <w:pPr>
      <w:spacing w:before="0" w:after="100" w:afterAutospacing="1" w:line="360" w:lineRule="auto"/>
      <w:ind w:firstLine="709"/>
      <w:jc w:val="both"/>
    </w:pPr>
    <w:rPr>
      <w:rFonts w:ascii="Times New Roman" w:hAnsi="Times New Roman" w:cs="Times New Roman"/>
      <w:color w:val="auto"/>
      <w:sz w:val="32"/>
      <w:szCs w:val="32"/>
    </w:rPr>
  </w:style>
  <w:style w:type="paragraph" w:customStyle="1" w:styleId="a9">
    <w:name w:val="осн текст"/>
    <w:basedOn w:val="a0"/>
    <w:link w:val="ab"/>
    <w:qFormat/>
    <w:rsid w:val="00BF19E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BF1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A55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мои нум списки"/>
    <w:basedOn w:val="a9"/>
    <w:link w:val="ac"/>
    <w:qFormat/>
    <w:rsid w:val="00377CCC"/>
    <w:pPr>
      <w:numPr>
        <w:numId w:val="1"/>
      </w:numPr>
    </w:pPr>
  </w:style>
  <w:style w:type="paragraph" w:styleId="ad">
    <w:name w:val="TOC Heading"/>
    <w:basedOn w:val="1"/>
    <w:next w:val="a0"/>
    <w:uiPriority w:val="39"/>
    <w:unhideWhenUsed/>
    <w:qFormat/>
    <w:rsid w:val="00730C7C"/>
    <w:pPr>
      <w:outlineLvl w:val="9"/>
    </w:pPr>
    <w:rPr>
      <w:lang w:eastAsia="ru-RU"/>
    </w:rPr>
  </w:style>
  <w:style w:type="character" w:customStyle="1" w:styleId="ab">
    <w:name w:val="осн текст Знак"/>
    <w:basedOn w:val="a1"/>
    <w:link w:val="a9"/>
    <w:rsid w:val="006A55CC"/>
    <w:rPr>
      <w:rFonts w:ascii="Times New Roman" w:hAnsi="Times New Roman" w:cs="Times New Roman"/>
      <w:sz w:val="28"/>
      <w:szCs w:val="28"/>
    </w:rPr>
  </w:style>
  <w:style w:type="character" w:customStyle="1" w:styleId="ac">
    <w:name w:val="мои нум списки Знак"/>
    <w:basedOn w:val="ab"/>
    <w:link w:val="a"/>
    <w:rsid w:val="00377CCC"/>
    <w:rPr>
      <w:rFonts w:ascii="Times New Roman" w:hAnsi="Times New Roman" w:cs="Times New Roman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226E0C"/>
    <w:pPr>
      <w:tabs>
        <w:tab w:val="right" w:leader="dot" w:pos="9628"/>
      </w:tabs>
      <w:spacing w:after="0" w:line="240" w:lineRule="auto"/>
    </w:pPr>
    <w:rPr>
      <w:rFonts w:ascii="Times New Roman" w:hAnsi="Times New Roman"/>
      <w:sz w:val="28"/>
    </w:rPr>
  </w:style>
  <w:style w:type="character" w:styleId="ae">
    <w:name w:val="Hyperlink"/>
    <w:basedOn w:val="a1"/>
    <w:uiPriority w:val="99"/>
    <w:unhideWhenUsed/>
    <w:rsid w:val="00730C7C"/>
    <w:rPr>
      <w:color w:val="0000FF" w:themeColor="hyperlink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73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730C7C"/>
    <w:rPr>
      <w:rFonts w:ascii="Tahoma" w:hAnsi="Tahoma" w:cs="Tahoma"/>
      <w:sz w:val="16"/>
      <w:szCs w:val="16"/>
    </w:rPr>
  </w:style>
  <w:style w:type="character" w:customStyle="1" w:styleId="WW8Num8z0">
    <w:name w:val="WW8Num8z0"/>
    <w:rsid w:val="00CE61A2"/>
    <w:rPr>
      <w:rFonts w:ascii="Wingdings 2" w:hAnsi="Wingdings 2" w:cs="OpenSymbol"/>
    </w:rPr>
  </w:style>
  <w:style w:type="paragraph" w:customStyle="1" w:styleId="12">
    <w:name w:val="мой заг 1"/>
    <w:basedOn w:val="a8"/>
    <w:next w:val="a9"/>
    <w:link w:val="13"/>
    <w:qFormat/>
    <w:rsid w:val="002E27B7"/>
    <w:rPr>
      <w:sz w:val="28"/>
      <w:szCs w:val="28"/>
    </w:rPr>
  </w:style>
  <w:style w:type="paragraph" w:customStyle="1" w:styleId="14">
    <w:name w:val="Стиль1"/>
    <w:basedOn w:val="12"/>
    <w:next w:val="a9"/>
    <w:link w:val="15"/>
    <w:qFormat/>
    <w:rsid w:val="00C45801"/>
  </w:style>
  <w:style w:type="character" w:customStyle="1" w:styleId="aa">
    <w:name w:val="мой заголовок Знак"/>
    <w:basedOn w:val="10"/>
    <w:link w:val="a8"/>
    <w:rsid w:val="002E27B7"/>
    <w:rPr>
      <w:rFonts w:ascii="Times New Roman" w:eastAsiaTheme="majorEastAsia" w:hAnsi="Times New Roman" w:cs="Times New Roman"/>
      <w:b/>
      <w:bCs/>
      <w:color w:val="365F91" w:themeColor="accent1" w:themeShade="BF"/>
      <w:sz w:val="32"/>
      <w:szCs w:val="32"/>
    </w:rPr>
  </w:style>
  <w:style w:type="character" w:customStyle="1" w:styleId="13">
    <w:name w:val="мой заг 1 Знак"/>
    <w:basedOn w:val="aa"/>
    <w:link w:val="12"/>
    <w:rsid w:val="002E27B7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paragraph" w:customStyle="1" w:styleId="16">
    <w:name w:val="Обычный1"/>
    <w:basedOn w:val="a0"/>
    <w:rsid w:val="000867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 w:bidi="hi-IN"/>
    </w:rPr>
  </w:style>
  <w:style w:type="character" w:customStyle="1" w:styleId="15">
    <w:name w:val="Стиль1 Знак"/>
    <w:basedOn w:val="13"/>
    <w:link w:val="14"/>
    <w:rsid w:val="00C4580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paragraph" w:styleId="af1">
    <w:name w:val="No Spacing"/>
    <w:link w:val="af2"/>
    <w:uiPriority w:val="1"/>
    <w:qFormat/>
    <w:rsid w:val="00F705D6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1"/>
    <w:link w:val="af1"/>
    <w:uiPriority w:val="1"/>
    <w:rsid w:val="00F705D6"/>
    <w:rPr>
      <w:rFonts w:eastAsiaTheme="minorEastAsia"/>
      <w:lang w:eastAsia="ru-RU"/>
    </w:rPr>
  </w:style>
  <w:style w:type="paragraph" w:styleId="af3">
    <w:name w:val="List Paragraph"/>
    <w:basedOn w:val="a0"/>
    <w:uiPriority w:val="34"/>
    <w:qFormat/>
    <w:rsid w:val="00051A7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мой заг 2"/>
    <w:basedOn w:val="12"/>
    <w:next w:val="a9"/>
    <w:link w:val="22"/>
    <w:qFormat/>
    <w:rsid w:val="00051A7B"/>
    <w:pPr>
      <w:spacing w:after="120" w:afterAutospacing="0"/>
    </w:pPr>
    <w:rPr>
      <w:i/>
    </w:rPr>
  </w:style>
  <w:style w:type="paragraph" w:styleId="af4">
    <w:name w:val="Body Text"/>
    <w:basedOn w:val="a0"/>
    <w:link w:val="af5"/>
    <w:rsid w:val="00FD6F5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22">
    <w:name w:val="мой заг 2 Знак"/>
    <w:basedOn w:val="13"/>
    <w:link w:val="21"/>
    <w:rsid w:val="00051A7B"/>
    <w:rPr>
      <w:rFonts w:ascii="Times New Roman" w:eastAsiaTheme="majorEastAsia" w:hAnsi="Times New Roman" w:cs="Times New Roman"/>
      <w:b/>
      <w:bCs/>
      <w:i/>
      <w:color w:val="365F91" w:themeColor="accent1" w:themeShade="BF"/>
      <w:sz w:val="28"/>
      <w:szCs w:val="28"/>
    </w:rPr>
  </w:style>
  <w:style w:type="character" w:customStyle="1" w:styleId="af5">
    <w:name w:val="Основной текст Знак"/>
    <w:basedOn w:val="a1"/>
    <w:link w:val="af4"/>
    <w:rsid w:val="00FD6F5B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31">
    <w:name w:val="Основной текст с отступом 31"/>
    <w:basedOn w:val="a0"/>
    <w:rsid w:val="001913CF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semiHidden/>
    <w:rsid w:val="001913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7838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BA323F"/>
    <w:pPr>
      <w:spacing w:after="100"/>
      <w:ind w:left="440"/>
    </w:pPr>
  </w:style>
  <w:style w:type="paragraph" w:styleId="af6">
    <w:name w:val="Normal (Web)"/>
    <w:basedOn w:val="a0"/>
    <w:rsid w:val="00122B28"/>
    <w:pPr>
      <w:spacing w:before="100" w:beforeAutospacing="1" w:after="100" w:afterAutospacing="1" w:line="208" w:lineRule="atLeast"/>
    </w:pPr>
    <w:rPr>
      <w:rFonts w:ascii="Tahoma" w:eastAsia="Times New Roman" w:hAnsi="Tahoma" w:cs="Tahoma"/>
      <w:sz w:val="18"/>
      <w:szCs w:val="18"/>
      <w:lang w:eastAsia="ru-RU"/>
    </w:rPr>
  </w:style>
  <w:style w:type="character" w:styleId="af7">
    <w:name w:val="Strong"/>
    <w:qFormat/>
    <w:rsid w:val="00122B28"/>
    <w:rPr>
      <w:b/>
      <w:bCs/>
    </w:rPr>
  </w:style>
  <w:style w:type="character" w:customStyle="1" w:styleId="23">
    <w:name w:val="Диплом 2 Знак"/>
    <w:basedOn w:val="a1"/>
    <w:link w:val="24"/>
    <w:locked/>
    <w:rsid w:val="00ED310A"/>
    <w:rPr>
      <w:rFonts w:ascii="Times New Roman" w:hAnsi="Times New Roman"/>
      <w:b/>
      <w:sz w:val="28"/>
    </w:rPr>
  </w:style>
  <w:style w:type="paragraph" w:customStyle="1" w:styleId="24">
    <w:name w:val="Диплом 2"/>
    <w:basedOn w:val="a0"/>
    <w:link w:val="23"/>
    <w:qFormat/>
    <w:rsid w:val="00ED310A"/>
    <w:pPr>
      <w:spacing w:after="0" w:line="360" w:lineRule="auto"/>
      <w:ind w:firstLine="709"/>
      <w:jc w:val="both"/>
      <w:outlineLvl w:val="2"/>
    </w:pPr>
    <w:rPr>
      <w:rFonts w:ascii="Times New Roman" w:hAnsi="Times New Roman"/>
      <w:b/>
      <w:sz w:val="28"/>
    </w:rPr>
  </w:style>
  <w:style w:type="paragraph" w:customStyle="1" w:styleId="17">
    <w:name w:val="Диплом 1"/>
    <w:basedOn w:val="a0"/>
    <w:link w:val="18"/>
    <w:qFormat/>
    <w:rsid w:val="00042857"/>
    <w:pPr>
      <w:widowControl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8">
    <w:name w:val="Диплом 1 Знак"/>
    <w:basedOn w:val="a1"/>
    <w:link w:val="17"/>
    <w:rsid w:val="0004285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0B3CCB"/>
  </w:style>
  <w:style w:type="table" w:styleId="af8">
    <w:name w:val="Table Grid"/>
    <w:basedOn w:val="a2"/>
    <w:rsid w:val="00DA0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0"/>
    <w:next w:val="a0"/>
    <w:autoRedefine/>
    <w:uiPriority w:val="39"/>
    <w:unhideWhenUsed/>
    <w:rsid w:val="00226E0C"/>
    <w:pPr>
      <w:tabs>
        <w:tab w:val="right" w:leader="dot" w:pos="9628"/>
      </w:tabs>
      <w:spacing w:after="0" w:line="240" w:lineRule="auto"/>
      <w:ind w:left="221" w:firstLine="346"/>
    </w:pPr>
    <w:rPr>
      <w:rFonts w:ascii="Times New Roman" w:hAnsi="Times New Roman"/>
      <w:sz w:val="28"/>
    </w:rPr>
  </w:style>
  <w:style w:type="character" w:customStyle="1" w:styleId="FontStyle248">
    <w:name w:val="Font Style248"/>
    <w:basedOn w:val="a1"/>
    <w:uiPriority w:val="99"/>
    <w:rsid w:val="00B94D7A"/>
    <w:rPr>
      <w:rFonts w:ascii="Times New Roman" w:hAnsi="Times New Roman" w:cs="Times New Roman"/>
      <w:sz w:val="24"/>
      <w:szCs w:val="24"/>
    </w:rPr>
  </w:style>
  <w:style w:type="paragraph" w:styleId="af9">
    <w:name w:val="annotation text"/>
    <w:basedOn w:val="a0"/>
    <w:link w:val="afa"/>
    <w:uiPriority w:val="99"/>
    <w:semiHidden/>
    <w:unhideWhenUsed/>
    <w:rsid w:val="003F7D6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3F7D6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7D60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F7D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35B6"/>
  </w:style>
  <w:style w:type="paragraph" w:styleId="1">
    <w:name w:val="heading 1"/>
    <w:basedOn w:val="a0"/>
    <w:next w:val="a0"/>
    <w:link w:val="10"/>
    <w:uiPriority w:val="9"/>
    <w:qFormat/>
    <w:rsid w:val="00BF1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7838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13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F1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BF19E0"/>
  </w:style>
  <w:style w:type="paragraph" w:styleId="a6">
    <w:name w:val="footer"/>
    <w:basedOn w:val="a0"/>
    <w:link w:val="a7"/>
    <w:uiPriority w:val="99"/>
    <w:unhideWhenUsed/>
    <w:rsid w:val="00BF1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F19E0"/>
  </w:style>
  <w:style w:type="paragraph" w:customStyle="1" w:styleId="a8">
    <w:name w:val="мой заголовок"/>
    <w:basedOn w:val="1"/>
    <w:next w:val="a9"/>
    <w:link w:val="aa"/>
    <w:qFormat/>
    <w:rsid w:val="002E27B7"/>
    <w:pPr>
      <w:spacing w:before="0" w:after="100" w:afterAutospacing="1" w:line="360" w:lineRule="auto"/>
      <w:ind w:firstLine="709"/>
      <w:jc w:val="both"/>
    </w:pPr>
    <w:rPr>
      <w:rFonts w:ascii="Times New Roman" w:hAnsi="Times New Roman" w:cs="Times New Roman"/>
      <w:color w:val="auto"/>
      <w:sz w:val="32"/>
      <w:szCs w:val="32"/>
    </w:rPr>
  </w:style>
  <w:style w:type="paragraph" w:customStyle="1" w:styleId="a9">
    <w:name w:val="осн текст"/>
    <w:basedOn w:val="a0"/>
    <w:link w:val="ab"/>
    <w:qFormat/>
    <w:rsid w:val="00BF19E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BF1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A55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мои нум списки"/>
    <w:basedOn w:val="a9"/>
    <w:link w:val="ac"/>
    <w:qFormat/>
    <w:rsid w:val="00377CCC"/>
    <w:pPr>
      <w:numPr>
        <w:numId w:val="1"/>
      </w:numPr>
    </w:pPr>
  </w:style>
  <w:style w:type="paragraph" w:styleId="ad">
    <w:name w:val="TOC Heading"/>
    <w:basedOn w:val="1"/>
    <w:next w:val="a0"/>
    <w:uiPriority w:val="39"/>
    <w:unhideWhenUsed/>
    <w:qFormat/>
    <w:rsid w:val="00730C7C"/>
    <w:pPr>
      <w:outlineLvl w:val="9"/>
    </w:pPr>
    <w:rPr>
      <w:lang w:eastAsia="ru-RU"/>
    </w:rPr>
  </w:style>
  <w:style w:type="character" w:customStyle="1" w:styleId="ab">
    <w:name w:val="осн текст Знак"/>
    <w:basedOn w:val="a1"/>
    <w:link w:val="a9"/>
    <w:rsid w:val="006A55CC"/>
    <w:rPr>
      <w:rFonts w:ascii="Times New Roman" w:hAnsi="Times New Roman" w:cs="Times New Roman"/>
      <w:sz w:val="28"/>
      <w:szCs w:val="28"/>
    </w:rPr>
  </w:style>
  <w:style w:type="character" w:customStyle="1" w:styleId="ac">
    <w:name w:val="мои нум списки Знак"/>
    <w:basedOn w:val="ab"/>
    <w:link w:val="a"/>
    <w:rsid w:val="00377CCC"/>
    <w:rPr>
      <w:rFonts w:ascii="Times New Roman" w:hAnsi="Times New Roman" w:cs="Times New Roman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226E0C"/>
    <w:pPr>
      <w:tabs>
        <w:tab w:val="right" w:leader="dot" w:pos="9628"/>
      </w:tabs>
      <w:spacing w:after="0" w:line="240" w:lineRule="auto"/>
    </w:pPr>
    <w:rPr>
      <w:rFonts w:ascii="Times New Roman" w:hAnsi="Times New Roman"/>
      <w:sz w:val="28"/>
    </w:rPr>
  </w:style>
  <w:style w:type="character" w:styleId="ae">
    <w:name w:val="Hyperlink"/>
    <w:basedOn w:val="a1"/>
    <w:uiPriority w:val="99"/>
    <w:unhideWhenUsed/>
    <w:rsid w:val="00730C7C"/>
    <w:rPr>
      <w:color w:val="0000FF" w:themeColor="hyperlink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73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730C7C"/>
    <w:rPr>
      <w:rFonts w:ascii="Tahoma" w:hAnsi="Tahoma" w:cs="Tahoma"/>
      <w:sz w:val="16"/>
      <w:szCs w:val="16"/>
    </w:rPr>
  </w:style>
  <w:style w:type="character" w:customStyle="1" w:styleId="WW8Num8z0">
    <w:name w:val="WW8Num8z0"/>
    <w:rsid w:val="00CE61A2"/>
    <w:rPr>
      <w:rFonts w:ascii="Wingdings 2" w:hAnsi="Wingdings 2" w:cs="OpenSymbol"/>
    </w:rPr>
  </w:style>
  <w:style w:type="paragraph" w:customStyle="1" w:styleId="12">
    <w:name w:val="мой заг 1"/>
    <w:basedOn w:val="a8"/>
    <w:next w:val="a9"/>
    <w:link w:val="13"/>
    <w:qFormat/>
    <w:rsid w:val="002E27B7"/>
    <w:rPr>
      <w:sz w:val="28"/>
      <w:szCs w:val="28"/>
    </w:rPr>
  </w:style>
  <w:style w:type="paragraph" w:customStyle="1" w:styleId="14">
    <w:name w:val="Стиль1"/>
    <w:basedOn w:val="12"/>
    <w:next w:val="a9"/>
    <w:link w:val="15"/>
    <w:qFormat/>
    <w:rsid w:val="00C45801"/>
  </w:style>
  <w:style w:type="character" w:customStyle="1" w:styleId="aa">
    <w:name w:val="мой заголовок Знак"/>
    <w:basedOn w:val="10"/>
    <w:link w:val="a8"/>
    <w:rsid w:val="002E27B7"/>
    <w:rPr>
      <w:rFonts w:ascii="Times New Roman" w:eastAsiaTheme="majorEastAsia" w:hAnsi="Times New Roman" w:cs="Times New Roman"/>
      <w:b/>
      <w:bCs/>
      <w:color w:val="365F91" w:themeColor="accent1" w:themeShade="BF"/>
      <w:sz w:val="32"/>
      <w:szCs w:val="32"/>
    </w:rPr>
  </w:style>
  <w:style w:type="character" w:customStyle="1" w:styleId="13">
    <w:name w:val="мой заг 1 Знак"/>
    <w:basedOn w:val="aa"/>
    <w:link w:val="12"/>
    <w:rsid w:val="002E27B7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paragraph" w:customStyle="1" w:styleId="16">
    <w:name w:val="Обычный1"/>
    <w:basedOn w:val="a0"/>
    <w:rsid w:val="000867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 w:bidi="hi-IN"/>
    </w:rPr>
  </w:style>
  <w:style w:type="character" w:customStyle="1" w:styleId="15">
    <w:name w:val="Стиль1 Знак"/>
    <w:basedOn w:val="13"/>
    <w:link w:val="14"/>
    <w:rsid w:val="00C4580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paragraph" w:styleId="af1">
    <w:name w:val="No Spacing"/>
    <w:link w:val="af2"/>
    <w:uiPriority w:val="1"/>
    <w:qFormat/>
    <w:rsid w:val="00F705D6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1"/>
    <w:link w:val="af1"/>
    <w:uiPriority w:val="1"/>
    <w:rsid w:val="00F705D6"/>
    <w:rPr>
      <w:rFonts w:eastAsiaTheme="minorEastAsia"/>
      <w:lang w:eastAsia="ru-RU"/>
    </w:rPr>
  </w:style>
  <w:style w:type="paragraph" w:styleId="af3">
    <w:name w:val="List Paragraph"/>
    <w:basedOn w:val="a0"/>
    <w:uiPriority w:val="34"/>
    <w:qFormat/>
    <w:rsid w:val="00051A7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мой заг 2"/>
    <w:basedOn w:val="12"/>
    <w:next w:val="a9"/>
    <w:link w:val="22"/>
    <w:qFormat/>
    <w:rsid w:val="00051A7B"/>
    <w:pPr>
      <w:spacing w:after="120" w:afterAutospacing="0"/>
    </w:pPr>
    <w:rPr>
      <w:i/>
    </w:rPr>
  </w:style>
  <w:style w:type="paragraph" w:styleId="af4">
    <w:name w:val="Body Text"/>
    <w:basedOn w:val="a0"/>
    <w:link w:val="af5"/>
    <w:rsid w:val="00FD6F5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22">
    <w:name w:val="мой заг 2 Знак"/>
    <w:basedOn w:val="13"/>
    <w:link w:val="21"/>
    <w:rsid w:val="00051A7B"/>
    <w:rPr>
      <w:rFonts w:ascii="Times New Roman" w:eastAsiaTheme="majorEastAsia" w:hAnsi="Times New Roman" w:cs="Times New Roman"/>
      <w:b/>
      <w:bCs/>
      <w:i/>
      <w:color w:val="365F91" w:themeColor="accent1" w:themeShade="BF"/>
      <w:sz w:val="28"/>
      <w:szCs w:val="28"/>
    </w:rPr>
  </w:style>
  <w:style w:type="character" w:customStyle="1" w:styleId="af5">
    <w:name w:val="Основной текст Знак"/>
    <w:basedOn w:val="a1"/>
    <w:link w:val="af4"/>
    <w:rsid w:val="00FD6F5B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31">
    <w:name w:val="Основной текст с отступом 31"/>
    <w:basedOn w:val="a0"/>
    <w:rsid w:val="001913CF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semiHidden/>
    <w:rsid w:val="001913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7838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BA323F"/>
    <w:pPr>
      <w:spacing w:after="100"/>
      <w:ind w:left="440"/>
    </w:pPr>
  </w:style>
  <w:style w:type="paragraph" w:styleId="af6">
    <w:name w:val="Normal (Web)"/>
    <w:basedOn w:val="a0"/>
    <w:rsid w:val="00122B28"/>
    <w:pPr>
      <w:spacing w:before="100" w:beforeAutospacing="1" w:after="100" w:afterAutospacing="1" w:line="208" w:lineRule="atLeast"/>
    </w:pPr>
    <w:rPr>
      <w:rFonts w:ascii="Tahoma" w:eastAsia="Times New Roman" w:hAnsi="Tahoma" w:cs="Tahoma"/>
      <w:sz w:val="18"/>
      <w:szCs w:val="18"/>
      <w:lang w:eastAsia="ru-RU"/>
    </w:rPr>
  </w:style>
  <w:style w:type="character" w:styleId="af7">
    <w:name w:val="Strong"/>
    <w:qFormat/>
    <w:rsid w:val="00122B28"/>
    <w:rPr>
      <w:b/>
      <w:bCs/>
    </w:rPr>
  </w:style>
  <w:style w:type="character" w:customStyle="1" w:styleId="23">
    <w:name w:val="Диплом 2 Знак"/>
    <w:basedOn w:val="a1"/>
    <w:link w:val="24"/>
    <w:locked/>
    <w:rsid w:val="00ED310A"/>
    <w:rPr>
      <w:rFonts w:ascii="Times New Roman" w:hAnsi="Times New Roman"/>
      <w:b/>
      <w:sz w:val="28"/>
    </w:rPr>
  </w:style>
  <w:style w:type="paragraph" w:customStyle="1" w:styleId="24">
    <w:name w:val="Диплом 2"/>
    <w:basedOn w:val="a0"/>
    <w:link w:val="23"/>
    <w:qFormat/>
    <w:rsid w:val="00ED310A"/>
    <w:pPr>
      <w:spacing w:after="0" w:line="360" w:lineRule="auto"/>
      <w:ind w:firstLine="709"/>
      <w:jc w:val="both"/>
      <w:outlineLvl w:val="2"/>
    </w:pPr>
    <w:rPr>
      <w:rFonts w:ascii="Times New Roman" w:hAnsi="Times New Roman"/>
      <w:b/>
      <w:sz w:val="28"/>
    </w:rPr>
  </w:style>
  <w:style w:type="paragraph" w:customStyle="1" w:styleId="17">
    <w:name w:val="Диплом 1"/>
    <w:basedOn w:val="a0"/>
    <w:link w:val="18"/>
    <w:qFormat/>
    <w:rsid w:val="00042857"/>
    <w:pPr>
      <w:widowControl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8">
    <w:name w:val="Диплом 1 Знак"/>
    <w:basedOn w:val="a1"/>
    <w:link w:val="17"/>
    <w:rsid w:val="0004285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0B3CCB"/>
  </w:style>
  <w:style w:type="table" w:styleId="af8">
    <w:name w:val="Table Grid"/>
    <w:basedOn w:val="a2"/>
    <w:rsid w:val="00DA0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0"/>
    <w:next w:val="a0"/>
    <w:autoRedefine/>
    <w:uiPriority w:val="39"/>
    <w:unhideWhenUsed/>
    <w:rsid w:val="00226E0C"/>
    <w:pPr>
      <w:tabs>
        <w:tab w:val="right" w:leader="dot" w:pos="9628"/>
      </w:tabs>
      <w:spacing w:after="0" w:line="240" w:lineRule="auto"/>
      <w:ind w:left="221" w:firstLine="346"/>
    </w:pPr>
    <w:rPr>
      <w:rFonts w:ascii="Times New Roman" w:hAnsi="Times New Roman"/>
      <w:sz w:val="28"/>
    </w:rPr>
  </w:style>
  <w:style w:type="character" w:customStyle="1" w:styleId="FontStyle248">
    <w:name w:val="Font Style248"/>
    <w:basedOn w:val="a1"/>
    <w:uiPriority w:val="99"/>
    <w:rsid w:val="00B94D7A"/>
    <w:rPr>
      <w:rFonts w:ascii="Times New Roman" w:hAnsi="Times New Roman" w:cs="Times New Roman"/>
      <w:sz w:val="24"/>
      <w:szCs w:val="24"/>
    </w:rPr>
  </w:style>
  <w:style w:type="paragraph" w:styleId="af9">
    <w:name w:val="annotation text"/>
    <w:basedOn w:val="a0"/>
    <w:link w:val="afa"/>
    <w:uiPriority w:val="99"/>
    <w:semiHidden/>
    <w:unhideWhenUsed/>
    <w:rsid w:val="003F7D6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3F7D6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7D60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F7D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serioussam4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FC30E-D723-409C-925D-3DAF3F7A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44</Pages>
  <Words>9132</Words>
  <Characters>52056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МИНИСТЕРСТВО ОБРАЗОВАНИЯ И НАУКИ РОССИЙСКОЙ ФЕДЕРАЦИИ Нижегородский государственный университет им. Н.И. Лобачевского</Company>
  <LinksUpToDate>false</LinksUpToDate>
  <CharactersWithSpaces>61066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subject>по выполнению самостоятельной работы студентов</dc:subject>
  <dc:creator>user</dc:creator>
  <cp:lastModifiedBy>RyabuhinA</cp:lastModifiedBy>
  <cp:revision>11</cp:revision>
  <cp:lastPrinted>2014-07-17T15:06:00Z</cp:lastPrinted>
  <dcterms:created xsi:type="dcterms:W3CDTF">2015-07-13T17:47:00Z</dcterms:created>
  <dcterms:modified xsi:type="dcterms:W3CDTF">2015-08-20T07:33:00Z</dcterms:modified>
</cp:coreProperties>
</file>